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8C" w:rsidRPr="0026025F" w:rsidRDefault="0046728C" w:rsidP="0046728C">
      <w:pPr>
        <w:spacing w:after="0" w:line="240" w:lineRule="auto"/>
        <w:jc w:val="center"/>
        <w:rPr>
          <w:b/>
          <w:sz w:val="24"/>
          <w:szCs w:val="24"/>
        </w:rPr>
      </w:pPr>
      <w:r w:rsidRPr="0026025F">
        <w:rPr>
          <w:b/>
          <w:sz w:val="24"/>
          <w:szCs w:val="24"/>
        </w:rPr>
        <w:t>20. základní škola Plzeň, Brojova 13, příspěvková organizace</w:t>
      </w:r>
    </w:p>
    <w:p w:rsidR="0046728C" w:rsidRDefault="0046728C" w:rsidP="0046728C">
      <w:pPr>
        <w:spacing w:after="0" w:line="240" w:lineRule="auto"/>
        <w:jc w:val="center"/>
      </w:pPr>
      <w:r w:rsidRPr="0026025F">
        <w:t>se sídlem Brojova 13, 326 00 Plzeň</w:t>
      </w: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P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6728C">
        <w:rPr>
          <w:rFonts w:cs="Arial"/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PRAVIDLA PRO HODNOCENÍ VÝSLEDKŮ VZDĚLÁVÁNÍ</w:t>
      </w: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82E63">
        <w:rPr>
          <w:b/>
          <w:noProof/>
          <w:sz w:val="120"/>
          <w:lang w:eastAsia="cs-C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1" locked="0" layoutInCell="1" allowOverlap="1" wp14:anchorId="5D6BF3C4" wp14:editId="1173988C">
            <wp:simplePos x="0" y="0"/>
            <wp:positionH relativeFrom="column">
              <wp:posOffset>114300</wp:posOffset>
            </wp:positionH>
            <wp:positionV relativeFrom="page">
              <wp:posOffset>4290060</wp:posOffset>
            </wp:positionV>
            <wp:extent cx="5435600" cy="3305810"/>
            <wp:effectExtent l="0" t="0" r="0" b="8890"/>
            <wp:wrapNone/>
            <wp:docPr id="1" name="Obrázek 1" descr="C:\Users\20.mastekovasi\AppData\Local\Microsoft\Windows\Temporary Internet Files\Content.Word\Resize of DSC_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.mastekovasi\AppData\Local\Microsoft\Windows\Temporary Internet Files\Content.Word\Resize of DSC_06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3305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28C" w:rsidRP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6728C" w:rsidRPr="0046728C" w:rsidRDefault="0046728C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46728C">
        <w:rPr>
          <w:rFonts w:cs="Arial"/>
          <w:bCs/>
          <w:sz w:val="24"/>
          <w:szCs w:val="24"/>
        </w:rPr>
        <w:t>V Plzni dne 26.11.2015</w:t>
      </w:r>
    </w:p>
    <w:p w:rsidR="0020647E" w:rsidRPr="002E20E9" w:rsidRDefault="00840372" w:rsidP="00B550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2E20E9">
        <w:rPr>
          <w:rFonts w:cs="Arial"/>
          <w:b/>
          <w:bCs/>
          <w:sz w:val="32"/>
          <w:szCs w:val="32"/>
          <w:u w:val="single"/>
        </w:rPr>
        <w:lastRenderedPageBreak/>
        <w:t>Pravidla pro hodnocení výsledků vzdělávání</w:t>
      </w:r>
      <w:r w:rsidRPr="002E20E9">
        <w:rPr>
          <w:rFonts w:cs="Arial"/>
          <w:sz w:val="32"/>
          <w:szCs w:val="32"/>
          <w:u w:val="single"/>
        </w:rPr>
        <w:t>.</w:t>
      </w:r>
    </w:p>
    <w:p w:rsidR="00FA0E52" w:rsidRDefault="00FA0E52" w:rsidP="0004567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45672" w:rsidRDefault="00045672" w:rsidP="0020647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20647E">
        <w:rPr>
          <w:rFonts w:cs="Times New Roman"/>
          <w:b/>
          <w:bCs/>
          <w:sz w:val="28"/>
          <w:szCs w:val="28"/>
        </w:rPr>
        <w:t>Obecná ustanovení</w:t>
      </w:r>
    </w:p>
    <w:p w:rsidR="0020647E" w:rsidRPr="0020647E" w:rsidRDefault="0020647E" w:rsidP="0004567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45672" w:rsidRDefault="00045672" w:rsidP="002064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20647E">
        <w:rPr>
          <w:rFonts w:cs="Times New Roman"/>
          <w:sz w:val="28"/>
          <w:szCs w:val="28"/>
        </w:rPr>
        <w:t>Na základ</w:t>
      </w:r>
      <w:r w:rsidRPr="0020647E">
        <w:rPr>
          <w:rFonts w:cs="TimesNewRoman"/>
          <w:sz w:val="28"/>
          <w:szCs w:val="28"/>
        </w:rPr>
        <w:t xml:space="preserve">ě </w:t>
      </w:r>
      <w:r w:rsidRPr="0020647E">
        <w:rPr>
          <w:rFonts w:cs="Times New Roman"/>
          <w:sz w:val="28"/>
          <w:szCs w:val="28"/>
        </w:rPr>
        <w:t xml:space="preserve">ustanovení zákona </w:t>
      </w:r>
      <w:r w:rsidRPr="0020647E">
        <w:rPr>
          <w:rFonts w:cs="TimesNewRoman"/>
          <w:sz w:val="28"/>
          <w:szCs w:val="28"/>
        </w:rPr>
        <w:t>č</w:t>
      </w:r>
      <w:r w:rsidRPr="0020647E">
        <w:rPr>
          <w:rFonts w:cs="Times New Roman"/>
          <w:sz w:val="28"/>
          <w:szCs w:val="28"/>
        </w:rPr>
        <w:t>. 561/2004 Sb. o p</w:t>
      </w:r>
      <w:r w:rsidRPr="0020647E">
        <w:rPr>
          <w:rFonts w:cs="TimesNewRoman"/>
          <w:sz w:val="28"/>
          <w:szCs w:val="28"/>
        </w:rPr>
        <w:t>ř</w:t>
      </w:r>
      <w:r w:rsidRPr="0020647E">
        <w:rPr>
          <w:rFonts w:cs="Times New Roman"/>
          <w:sz w:val="28"/>
          <w:szCs w:val="28"/>
        </w:rPr>
        <w:t>edškolním, základním st</w:t>
      </w:r>
      <w:r w:rsidRPr="0020647E">
        <w:rPr>
          <w:rFonts w:cs="TimesNewRoman"/>
          <w:sz w:val="28"/>
          <w:szCs w:val="28"/>
        </w:rPr>
        <w:t>ř</w:t>
      </w:r>
      <w:r w:rsidRPr="0020647E">
        <w:rPr>
          <w:rFonts w:cs="Times New Roman"/>
          <w:sz w:val="28"/>
          <w:szCs w:val="28"/>
        </w:rPr>
        <w:t>edním, vyšším</w:t>
      </w:r>
      <w:r w:rsidR="0020647E">
        <w:rPr>
          <w:rFonts w:cs="Times New Roman"/>
          <w:sz w:val="28"/>
          <w:szCs w:val="28"/>
        </w:rPr>
        <w:t xml:space="preserve"> </w:t>
      </w:r>
      <w:r w:rsidRPr="0020647E">
        <w:rPr>
          <w:rFonts w:cs="Times New Roman"/>
          <w:sz w:val="28"/>
          <w:szCs w:val="28"/>
        </w:rPr>
        <w:t>odborném a jiném vzd</w:t>
      </w:r>
      <w:r w:rsidRPr="0020647E">
        <w:rPr>
          <w:rFonts w:cs="TimesNewRoman"/>
          <w:sz w:val="28"/>
          <w:szCs w:val="28"/>
        </w:rPr>
        <w:t>ě</w:t>
      </w:r>
      <w:r w:rsidRPr="0020647E">
        <w:rPr>
          <w:rFonts w:cs="Times New Roman"/>
          <w:sz w:val="28"/>
          <w:szCs w:val="28"/>
        </w:rPr>
        <w:t>lávání (školský zákon) vydávám jako statutární orgán školy tuto sm</w:t>
      </w:r>
      <w:r w:rsidRPr="0020647E">
        <w:rPr>
          <w:rFonts w:cs="TimesNewRoman"/>
          <w:sz w:val="28"/>
          <w:szCs w:val="28"/>
        </w:rPr>
        <w:t>ě</w:t>
      </w:r>
      <w:r w:rsidRPr="0020647E">
        <w:rPr>
          <w:rFonts w:cs="Times New Roman"/>
          <w:sz w:val="28"/>
          <w:szCs w:val="28"/>
        </w:rPr>
        <w:t>rnici.</w:t>
      </w:r>
    </w:p>
    <w:p w:rsidR="0020647E" w:rsidRPr="0020647E" w:rsidRDefault="0020647E" w:rsidP="002064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45672" w:rsidRDefault="00045672" w:rsidP="002064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20647E">
        <w:rPr>
          <w:rFonts w:cs="Times New Roman"/>
          <w:sz w:val="28"/>
          <w:szCs w:val="28"/>
        </w:rPr>
        <w:t>Sm</w:t>
      </w:r>
      <w:r w:rsidRPr="0020647E">
        <w:rPr>
          <w:rFonts w:cs="TimesNewRoman"/>
          <w:sz w:val="28"/>
          <w:szCs w:val="28"/>
        </w:rPr>
        <w:t>ě</w:t>
      </w:r>
      <w:r w:rsidRPr="0020647E">
        <w:rPr>
          <w:rFonts w:cs="Times New Roman"/>
          <w:sz w:val="28"/>
          <w:szCs w:val="28"/>
        </w:rPr>
        <w:t>rnice je sou</w:t>
      </w:r>
      <w:r w:rsidRPr="0020647E">
        <w:rPr>
          <w:rFonts w:cs="TimesNewRoman"/>
          <w:sz w:val="28"/>
          <w:szCs w:val="28"/>
        </w:rPr>
        <w:t>č</w:t>
      </w:r>
      <w:r w:rsidRPr="0020647E">
        <w:rPr>
          <w:rFonts w:cs="Times New Roman"/>
          <w:sz w:val="28"/>
          <w:szCs w:val="28"/>
        </w:rPr>
        <w:t xml:space="preserve">ástí školního </w:t>
      </w:r>
      <w:r w:rsidRPr="0020647E">
        <w:rPr>
          <w:rFonts w:cs="TimesNewRoman"/>
          <w:sz w:val="28"/>
          <w:szCs w:val="28"/>
        </w:rPr>
        <w:t>ř</w:t>
      </w:r>
      <w:r w:rsidRPr="0020647E">
        <w:rPr>
          <w:rFonts w:cs="Times New Roman"/>
          <w:sz w:val="28"/>
          <w:szCs w:val="28"/>
        </w:rPr>
        <w:t xml:space="preserve">ádu školy, podle § 30 odst. (2) školského zákona („Školní </w:t>
      </w:r>
      <w:r w:rsidRPr="0020647E">
        <w:rPr>
          <w:rFonts w:cs="TimesNewRoman"/>
          <w:sz w:val="28"/>
          <w:szCs w:val="28"/>
        </w:rPr>
        <w:t>ř</w:t>
      </w:r>
      <w:r w:rsidRPr="0020647E">
        <w:rPr>
          <w:rFonts w:cs="Times New Roman"/>
          <w:sz w:val="28"/>
          <w:szCs w:val="28"/>
        </w:rPr>
        <w:t>ád</w:t>
      </w:r>
      <w:r w:rsidR="0020647E">
        <w:rPr>
          <w:rFonts w:cs="Times New Roman"/>
          <w:sz w:val="28"/>
          <w:szCs w:val="28"/>
        </w:rPr>
        <w:t xml:space="preserve"> </w:t>
      </w:r>
      <w:r w:rsidRPr="0020647E">
        <w:rPr>
          <w:rFonts w:cs="Times New Roman"/>
          <w:sz w:val="28"/>
          <w:szCs w:val="28"/>
        </w:rPr>
        <w:t>obsahuje také pravidla pro hodnocení výsledk</w:t>
      </w:r>
      <w:r w:rsidRPr="0020647E">
        <w:rPr>
          <w:rFonts w:cs="TimesNewRoman"/>
          <w:sz w:val="28"/>
          <w:szCs w:val="28"/>
        </w:rPr>
        <w:t xml:space="preserve">ů </w:t>
      </w:r>
      <w:r w:rsidRPr="0020647E">
        <w:rPr>
          <w:rFonts w:cs="Times New Roman"/>
          <w:sz w:val="28"/>
          <w:szCs w:val="28"/>
        </w:rPr>
        <w:t>vzd</w:t>
      </w:r>
      <w:r w:rsidRPr="0020647E">
        <w:rPr>
          <w:rFonts w:cs="TimesNewRoman"/>
          <w:sz w:val="28"/>
          <w:szCs w:val="28"/>
        </w:rPr>
        <w:t>ě</w:t>
      </w:r>
      <w:r w:rsidRPr="0020647E">
        <w:rPr>
          <w:rFonts w:cs="Times New Roman"/>
          <w:sz w:val="28"/>
          <w:szCs w:val="28"/>
        </w:rPr>
        <w:t>lávání žák</w:t>
      </w:r>
      <w:r w:rsidRPr="0020647E">
        <w:rPr>
          <w:rFonts w:cs="TimesNewRoman"/>
          <w:sz w:val="28"/>
          <w:szCs w:val="28"/>
        </w:rPr>
        <w:t>ů</w:t>
      </w:r>
      <w:r w:rsidRPr="0020647E">
        <w:rPr>
          <w:rFonts w:cs="Times New Roman"/>
          <w:sz w:val="28"/>
          <w:szCs w:val="28"/>
        </w:rPr>
        <w:t>.“). Sm</w:t>
      </w:r>
      <w:r w:rsidRPr="0020647E">
        <w:rPr>
          <w:rFonts w:cs="TimesNewRoman"/>
          <w:sz w:val="28"/>
          <w:szCs w:val="28"/>
        </w:rPr>
        <w:t>ě</w:t>
      </w:r>
      <w:r w:rsidRPr="0020647E">
        <w:rPr>
          <w:rFonts w:cs="Times New Roman"/>
          <w:sz w:val="28"/>
          <w:szCs w:val="28"/>
        </w:rPr>
        <w:t>rnice je umíst</w:t>
      </w:r>
      <w:r w:rsidRPr="0020647E">
        <w:rPr>
          <w:rFonts w:cs="TimesNewRoman"/>
          <w:sz w:val="28"/>
          <w:szCs w:val="28"/>
        </w:rPr>
        <w:t>ě</w:t>
      </w:r>
      <w:r w:rsidRPr="0020647E">
        <w:rPr>
          <w:rFonts w:cs="Times New Roman"/>
          <w:sz w:val="28"/>
          <w:szCs w:val="28"/>
        </w:rPr>
        <w:t>na na</w:t>
      </w:r>
      <w:r w:rsidR="0020647E">
        <w:rPr>
          <w:rFonts w:cs="Times New Roman"/>
          <w:sz w:val="28"/>
          <w:szCs w:val="28"/>
        </w:rPr>
        <w:t xml:space="preserve"> </w:t>
      </w:r>
      <w:r w:rsidRPr="0020647E">
        <w:rPr>
          <w:rFonts w:cs="Times New Roman"/>
          <w:sz w:val="28"/>
          <w:szCs w:val="28"/>
        </w:rPr>
        <w:t>webových stránkách školy a na p</w:t>
      </w:r>
      <w:r w:rsidRPr="0020647E">
        <w:rPr>
          <w:rFonts w:cs="TimesNewRoman"/>
          <w:sz w:val="28"/>
          <w:szCs w:val="28"/>
        </w:rPr>
        <w:t>ř</w:t>
      </w:r>
      <w:r w:rsidRPr="0020647E">
        <w:rPr>
          <w:rFonts w:cs="Times New Roman"/>
          <w:sz w:val="28"/>
          <w:szCs w:val="28"/>
        </w:rPr>
        <w:t>ístupném míst</w:t>
      </w:r>
      <w:r w:rsidRPr="0020647E">
        <w:rPr>
          <w:rFonts w:cs="TimesNewRoman"/>
          <w:sz w:val="28"/>
          <w:szCs w:val="28"/>
        </w:rPr>
        <w:t xml:space="preserve">ě </w:t>
      </w:r>
      <w:r w:rsidRPr="0020647E">
        <w:rPr>
          <w:rFonts w:cs="Times New Roman"/>
          <w:sz w:val="28"/>
          <w:szCs w:val="28"/>
        </w:rPr>
        <w:t>školy podle § 30 školského zákona,</w:t>
      </w:r>
      <w:r w:rsidR="0020647E">
        <w:rPr>
          <w:rFonts w:cs="Times New Roman"/>
          <w:sz w:val="28"/>
          <w:szCs w:val="28"/>
        </w:rPr>
        <w:t xml:space="preserve"> </w:t>
      </w:r>
      <w:r w:rsidRPr="0020647E">
        <w:rPr>
          <w:rFonts w:cs="Times New Roman"/>
          <w:sz w:val="28"/>
          <w:szCs w:val="28"/>
        </w:rPr>
        <w:t>prokazatelným zp</w:t>
      </w:r>
      <w:r w:rsidRPr="0020647E">
        <w:rPr>
          <w:rFonts w:cs="TimesNewRoman"/>
          <w:sz w:val="28"/>
          <w:szCs w:val="28"/>
        </w:rPr>
        <w:t>ů</w:t>
      </w:r>
      <w:r w:rsidRPr="0020647E">
        <w:rPr>
          <w:rFonts w:cs="Times New Roman"/>
          <w:sz w:val="28"/>
          <w:szCs w:val="28"/>
        </w:rPr>
        <w:t>sobem s ní byli seznámeni zam</w:t>
      </w:r>
      <w:r w:rsidRPr="0020647E">
        <w:rPr>
          <w:rFonts w:cs="TimesNewRoman"/>
          <w:sz w:val="28"/>
          <w:szCs w:val="28"/>
        </w:rPr>
        <w:t>ě</w:t>
      </w:r>
      <w:r w:rsidRPr="0020647E">
        <w:rPr>
          <w:rFonts w:cs="Times New Roman"/>
          <w:sz w:val="28"/>
          <w:szCs w:val="28"/>
        </w:rPr>
        <w:t>stnanci, žáci školy a byli informováni o jeho</w:t>
      </w:r>
      <w:r w:rsidR="0020647E">
        <w:rPr>
          <w:rFonts w:cs="Times New Roman"/>
          <w:sz w:val="28"/>
          <w:szCs w:val="28"/>
        </w:rPr>
        <w:t xml:space="preserve"> </w:t>
      </w:r>
      <w:r w:rsidRPr="0020647E">
        <w:rPr>
          <w:rFonts w:cs="Times New Roman"/>
          <w:sz w:val="28"/>
          <w:szCs w:val="28"/>
        </w:rPr>
        <w:t>vydání a obsahu zákonní zástupci nezletilých žák</w:t>
      </w:r>
      <w:r w:rsidRPr="0020647E">
        <w:rPr>
          <w:rFonts w:cs="TimesNewRoman"/>
          <w:sz w:val="28"/>
          <w:szCs w:val="28"/>
        </w:rPr>
        <w:t>ů</w:t>
      </w:r>
      <w:r w:rsidRPr="0020647E">
        <w:rPr>
          <w:rFonts w:cs="Times New Roman"/>
          <w:sz w:val="28"/>
          <w:szCs w:val="28"/>
        </w:rPr>
        <w:t>.</w:t>
      </w:r>
    </w:p>
    <w:p w:rsidR="0020647E" w:rsidRDefault="0020647E" w:rsidP="002064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E22A1" w:rsidRPr="0020647E" w:rsidRDefault="00EE22A1" w:rsidP="002064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45672" w:rsidRDefault="00045672" w:rsidP="002064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20647E">
        <w:rPr>
          <w:rFonts w:cs="Times New Roman"/>
          <w:b/>
          <w:sz w:val="28"/>
          <w:szCs w:val="28"/>
        </w:rPr>
        <w:t>OBSAH</w:t>
      </w:r>
    </w:p>
    <w:p w:rsidR="0020647E" w:rsidRPr="0020647E" w:rsidRDefault="0020647E" w:rsidP="002064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045672" w:rsidRPr="00EE22A1" w:rsidRDefault="00045672" w:rsidP="00EE22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22A1">
        <w:rPr>
          <w:rFonts w:cs="Times New Roman"/>
          <w:sz w:val="28"/>
          <w:szCs w:val="28"/>
        </w:rPr>
        <w:t>Zásady hodnocení pr</w:t>
      </w:r>
      <w:r w:rsidRPr="00EE22A1">
        <w:rPr>
          <w:rFonts w:cs="TimesNewRoman"/>
          <w:sz w:val="28"/>
          <w:szCs w:val="28"/>
        </w:rPr>
        <w:t>ů</w:t>
      </w:r>
      <w:r w:rsidRPr="00EE22A1">
        <w:rPr>
          <w:rFonts w:cs="Times New Roman"/>
          <w:sz w:val="28"/>
          <w:szCs w:val="28"/>
        </w:rPr>
        <w:t>b</w:t>
      </w:r>
      <w:r w:rsidRPr="00EE22A1">
        <w:rPr>
          <w:rFonts w:cs="TimesNewRoman"/>
          <w:sz w:val="28"/>
          <w:szCs w:val="28"/>
        </w:rPr>
        <w:t>ě</w:t>
      </w:r>
      <w:r w:rsidRPr="00EE22A1">
        <w:rPr>
          <w:rFonts w:cs="Times New Roman"/>
          <w:sz w:val="28"/>
          <w:szCs w:val="28"/>
        </w:rPr>
        <w:t>hu a výsledk</w:t>
      </w:r>
      <w:r w:rsidRPr="00EE22A1">
        <w:rPr>
          <w:rFonts w:cs="TimesNewRoman"/>
          <w:sz w:val="28"/>
          <w:szCs w:val="28"/>
        </w:rPr>
        <w:t xml:space="preserve">ů </w:t>
      </w:r>
      <w:r w:rsidRPr="00EE22A1">
        <w:rPr>
          <w:rFonts w:cs="Times New Roman"/>
          <w:sz w:val="28"/>
          <w:szCs w:val="28"/>
        </w:rPr>
        <w:t>vzd</w:t>
      </w:r>
      <w:r w:rsidRPr="00EE22A1">
        <w:rPr>
          <w:rFonts w:cs="TimesNewRoman"/>
          <w:sz w:val="28"/>
          <w:szCs w:val="28"/>
        </w:rPr>
        <w:t>ě</w:t>
      </w:r>
      <w:r w:rsidRPr="00EE22A1">
        <w:rPr>
          <w:rFonts w:cs="Times New Roman"/>
          <w:sz w:val="28"/>
          <w:szCs w:val="28"/>
        </w:rPr>
        <w:t>lávání a chování ve škole a</w:t>
      </w:r>
      <w:r w:rsidR="00F81C97" w:rsidRPr="00EE22A1">
        <w:rPr>
          <w:rFonts w:cs="Times New Roman"/>
          <w:sz w:val="28"/>
          <w:szCs w:val="28"/>
        </w:rPr>
        <w:t> </w:t>
      </w:r>
      <w:r w:rsidRPr="00EE22A1">
        <w:rPr>
          <w:rFonts w:cs="Times New Roman"/>
          <w:sz w:val="28"/>
          <w:szCs w:val="28"/>
        </w:rPr>
        <w:t>na</w:t>
      </w:r>
      <w:r w:rsidR="00F81C97" w:rsidRPr="00EE22A1">
        <w:rPr>
          <w:rFonts w:cs="Times New Roman"/>
          <w:sz w:val="28"/>
          <w:szCs w:val="28"/>
        </w:rPr>
        <w:t> </w:t>
      </w:r>
      <w:r w:rsidRPr="00EE22A1">
        <w:rPr>
          <w:rFonts w:cs="Times New Roman"/>
          <w:sz w:val="28"/>
          <w:szCs w:val="28"/>
        </w:rPr>
        <w:t>akcích</w:t>
      </w:r>
      <w:r w:rsidR="0020647E" w:rsidRPr="00EE22A1">
        <w:rPr>
          <w:rFonts w:cs="Times New Roman"/>
          <w:sz w:val="28"/>
          <w:szCs w:val="28"/>
        </w:rPr>
        <w:t xml:space="preserve"> </w:t>
      </w:r>
      <w:r w:rsidRPr="00EE22A1">
        <w:rPr>
          <w:rFonts w:cs="Times New Roman"/>
          <w:sz w:val="28"/>
          <w:szCs w:val="28"/>
        </w:rPr>
        <w:t>po</w:t>
      </w:r>
      <w:r w:rsidRPr="00EE22A1">
        <w:rPr>
          <w:rFonts w:cs="TimesNewRoman"/>
          <w:sz w:val="28"/>
          <w:szCs w:val="28"/>
        </w:rPr>
        <w:t>ř</w:t>
      </w:r>
      <w:r w:rsidRPr="00EE22A1">
        <w:rPr>
          <w:rFonts w:cs="Times New Roman"/>
          <w:sz w:val="28"/>
          <w:szCs w:val="28"/>
        </w:rPr>
        <w:t>ádaných školou, zásady a pravidla pro sebehodnocení žák</w:t>
      </w:r>
      <w:r w:rsidRPr="00EE22A1">
        <w:rPr>
          <w:rFonts w:cs="TimesNewRoman"/>
          <w:sz w:val="28"/>
          <w:szCs w:val="28"/>
        </w:rPr>
        <w:t>ů</w:t>
      </w:r>
      <w:r w:rsidR="0020647E" w:rsidRPr="00EE22A1">
        <w:rPr>
          <w:rFonts w:cs="TimesNewRoman"/>
          <w:sz w:val="28"/>
          <w:szCs w:val="28"/>
        </w:rPr>
        <w:t>.</w:t>
      </w:r>
    </w:p>
    <w:p w:rsidR="0020647E" w:rsidRPr="0020647E" w:rsidRDefault="0020647E" w:rsidP="00EA74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0647E" w:rsidRPr="00EE22A1" w:rsidRDefault="00045672" w:rsidP="00EE22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22A1">
        <w:rPr>
          <w:rFonts w:cs="Times New Roman"/>
          <w:sz w:val="28"/>
          <w:szCs w:val="28"/>
        </w:rPr>
        <w:t>Stupn</w:t>
      </w:r>
      <w:r w:rsidRPr="00EE22A1">
        <w:rPr>
          <w:rFonts w:cs="TimesNewRoman"/>
          <w:sz w:val="28"/>
          <w:szCs w:val="28"/>
        </w:rPr>
        <w:t xml:space="preserve">ě </w:t>
      </w:r>
      <w:r w:rsidRPr="00EE22A1">
        <w:rPr>
          <w:rFonts w:cs="Times New Roman"/>
          <w:sz w:val="28"/>
          <w:szCs w:val="28"/>
        </w:rPr>
        <w:t>hodnocení prosp</w:t>
      </w:r>
      <w:r w:rsidRPr="00EE22A1">
        <w:rPr>
          <w:rFonts w:cs="TimesNewRoman"/>
          <w:sz w:val="28"/>
          <w:szCs w:val="28"/>
        </w:rPr>
        <w:t>ě</w:t>
      </w:r>
      <w:r w:rsidRPr="00EE22A1">
        <w:rPr>
          <w:rFonts w:cs="Times New Roman"/>
          <w:sz w:val="28"/>
          <w:szCs w:val="28"/>
        </w:rPr>
        <w:t>chu a chování v p</w:t>
      </w:r>
      <w:r w:rsidRPr="00EE22A1">
        <w:rPr>
          <w:rFonts w:cs="TimesNewRoman"/>
          <w:sz w:val="28"/>
          <w:szCs w:val="28"/>
        </w:rPr>
        <w:t>ř</w:t>
      </w:r>
      <w:r w:rsidRPr="00EE22A1">
        <w:rPr>
          <w:rFonts w:cs="Times New Roman"/>
          <w:sz w:val="28"/>
          <w:szCs w:val="28"/>
        </w:rPr>
        <w:t>ípad</w:t>
      </w:r>
      <w:r w:rsidRPr="00EE22A1">
        <w:rPr>
          <w:rFonts w:cs="TimesNewRoman"/>
          <w:sz w:val="28"/>
          <w:szCs w:val="28"/>
        </w:rPr>
        <w:t xml:space="preserve">ě </w:t>
      </w:r>
      <w:r w:rsidRPr="00EE22A1">
        <w:rPr>
          <w:rFonts w:cs="Times New Roman"/>
          <w:sz w:val="28"/>
          <w:szCs w:val="28"/>
        </w:rPr>
        <w:t>použití klasifikace, zásady pro používání</w:t>
      </w:r>
      <w:r w:rsidR="0020647E" w:rsidRPr="00EE22A1">
        <w:rPr>
          <w:rFonts w:cs="Times New Roman"/>
          <w:sz w:val="28"/>
          <w:szCs w:val="28"/>
        </w:rPr>
        <w:t xml:space="preserve"> </w:t>
      </w:r>
      <w:r w:rsidRPr="00EE22A1">
        <w:rPr>
          <w:rFonts w:cs="Times New Roman"/>
          <w:sz w:val="28"/>
          <w:szCs w:val="28"/>
        </w:rPr>
        <w:t>slovního hodnocení</w:t>
      </w:r>
      <w:r w:rsidR="0020647E" w:rsidRPr="00EE22A1">
        <w:rPr>
          <w:rFonts w:cs="Times New Roman"/>
          <w:sz w:val="28"/>
          <w:szCs w:val="28"/>
        </w:rPr>
        <w:t>.</w:t>
      </w:r>
    </w:p>
    <w:p w:rsidR="00EE22A1" w:rsidRDefault="00EE22A1" w:rsidP="00EA74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45672" w:rsidRPr="00EE22A1" w:rsidRDefault="00045672" w:rsidP="00EE22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22A1">
        <w:rPr>
          <w:rFonts w:cs="Times New Roman"/>
          <w:sz w:val="28"/>
          <w:szCs w:val="28"/>
        </w:rPr>
        <w:t>Podrobnosti o komisionálních a opravných zkouškách</w:t>
      </w:r>
      <w:r w:rsidR="0020647E" w:rsidRPr="00EE22A1">
        <w:rPr>
          <w:rFonts w:cs="Times New Roman"/>
          <w:sz w:val="28"/>
          <w:szCs w:val="28"/>
        </w:rPr>
        <w:t>.</w:t>
      </w:r>
    </w:p>
    <w:p w:rsidR="0020647E" w:rsidRPr="0020647E" w:rsidRDefault="0020647E" w:rsidP="00EA74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45672" w:rsidRPr="00EE22A1" w:rsidRDefault="00045672" w:rsidP="00EE22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22A1">
        <w:rPr>
          <w:rFonts w:cs="Times New Roman"/>
          <w:sz w:val="28"/>
          <w:szCs w:val="28"/>
        </w:rPr>
        <w:t>Zp</w:t>
      </w:r>
      <w:r w:rsidRPr="00EE22A1">
        <w:rPr>
          <w:rFonts w:cs="TimesNewRoman"/>
          <w:sz w:val="28"/>
          <w:szCs w:val="28"/>
        </w:rPr>
        <w:t>ů</w:t>
      </w:r>
      <w:r w:rsidRPr="00EE22A1">
        <w:rPr>
          <w:rFonts w:cs="Times New Roman"/>
          <w:sz w:val="28"/>
          <w:szCs w:val="28"/>
        </w:rPr>
        <w:t>sob získávání podklad</w:t>
      </w:r>
      <w:r w:rsidRPr="00EE22A1">
        <w:rPr>
          <w:rFonts w:cs="TimesNewRoman"/>
          <w:sz w:val="28"/>
          <w:szCs w:val="28"/>
        </w:rPr>
        <w:t xml:space="preserve">ů </w:t>
      </w:r>
      <w:r w:rsidRPr="00EE22A1">
        <w:rPr>
          <w:rFonts w:cs="Times New Roman"/>
          <w:sz w:val="28"/>
          <w:szCs w:val="28"/>
        </w:rPr>
        <w:t>pro hodnocení, zásady pro stanovení celkového hodnocení</w:t>
      </w:r>
      <w:r w:rsidR="0020647E" w:rsidRPr="00EE22A1">
        <w:rPr>
          <w:rFonts w:cs="Times New Roman"/>
          <w:sz w:val="28"/>
          <w:szCs w:val="28"/>
        </w:rPr>
        <w:t xml:space="preserve"> </w:t>
      </w:r>
      <w:r w:rsidRPr="00EE22A1">
        <w:rPr>
          <w:rFonts w:cs="Times New Roman"/>
          <w:sz w:val="28"/>
          <w:szCs w:val="28"/>
        </w:rPr>
        <w:t>žáka na vysv</w:t>
      </w:r>
      <w:r w:rsidRPr="00EE22A1">
        <w:rPr>
          <w:rFonts w:cs="TimesNewRoman"/>
          <w:sz w:val="28"/>
          <w:szCs w:val="28"/>
        </w:rPr>
        <w:t>ě</w:t>
      </w:r>
      <w:r w:rsidRPr="00EE22A1">
        <w:rPr>
          <w:rFonts w:cs="Times New Roman"/>
          <w:sz w:val="28"/>
          <w:szCs w:val="28"/>
        </w:rPr>
        <w:t>d</w:t>
      </w:r>
      <w:r w:rsidRPr="00EE22A1">
        <w:rPr>
          <w:rFonts w:cs="TimesNewRoman"/>
          <w:sz w:val="28"/>
          <w:szCs w:val="28"/>
        </w:rPr>
        <w:t>č</w:t>
      </w:r>
      <w:r w:rsidRPr="00EE22A1">
        <w:rPr>
          <w:rFonts w:cs="Times New Roman"/>
          <w:sz w:val="28"/>
          <w:szCs w:val="28"/>
        </w:rPr>
        <w:t>ení v p</w:t>
      </w:r>
      <w:r w:rsidRPr="00EE22A1">
        <w:rPr>
          <w:rFonts w:cs="TimesNewRoman"/>
          <w:sz w:val="28"/>
          <w:szCs w:val="28"/>
        </w:rPr>
        <w:t>ř</w:t>
      </w:r>
      <w:r w:rsidRPr="00EE22A1">
        <w:rPr>
          <w:rFonts w:cs="Times New Roman"/>
          <w:sz w:val="28"/>
          <w:szCs w:val="28"/>
        </w:rPr>
        <w:t>ípad</w:t>
      </w:r>
      <w:r w:rsidRPr="00EE22A1">
        <w:rPr>
          <w:rFonts w:cs="TimesNewRoman"/>
          <w:sz w:val="28"/>
          <w:szCs w:val="28"/>
        </w:rPr>
        <w:t xml:space="preserve">ě </w:t>
      </w:r>
      <w:r w:rsidRPr="00EE22A1">
        <w:rPr>
          <w:rFonts w:cs="Times New Roman"/>
          <w:sz w:val="28"/>
          <w:szCs w:val="28"/>
        </w:rPr>
        <w:t>použití slovního hodnocení nebo kombinace slovního</w:t>
      </w:r>
      <w:r w:rsidR="0020647E" w:rsidRPr="00EE22A1">
        <w:rPr>
          <w:rFonts w:cs="Times New Roman"/>
          <w:sz w:val="28"/>
          <w:szCs w:val="28"/>
        </w:rPr>
        <w:t xml:space="preserve"> </w:t>
      </w:r>
      <w:r w:rsidRPr="00EE22A1">
        <w:rPr>
          <w:rFonts w:cs="Times New Roman"/>
          <w:sz w:val="28"/>
          <w:szCs w:val="28"/>
        </w:rPr>
        <w:t>hodnocení a klasifikace</w:t>
      </w:r>
      <w:r w:rsidR="0020647E" w:rsidRPr="00EE22A1">
        <w:rPr>
          <w:rFonts w:cs="Times New Roman"/>
          <w:sz w:val="28"/>
          <w:szCs w:val="28"/>
        </w:rPr>
        <w:t>.</w:t>
      </w:r>
    </w:p>
    <w:p w:rsidR="0020647E" w:rsidRPr="0020647E" w:rsidRDefault="0020647E" w:rsidP="00EA74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E22A1" w:rsidRPr="00EE22A1" w:rsidRDefault="00045672" w:rsidP="00EE22A1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E22A1">
        <w:rPr>
          <w:rFonts w:cs="Times New Roman"/>
          <w:sz w:val="28"/>
          <w:szCs w:val="28"/>
        </w:rPr>
        <w:t>Zp</w:t>
      </w:r>
      <w:r w:rsidRPr="00EE22A1">
        <w:rPr>
          <w:rFonts w:cs="TimesNewRoman"/>
          <w:sz w:val="28"/>
          <w:szCs w:val="28"/>
        </w:rPr>
        <w:t>ů</w:t>
      </w:r>
      <w:r w:rsidRPr="00EE22A1">
        <w:rPr>
          <w:rFonts w:cs="Times New Roman"/>
          <w:sz w:val="28"/>
          <w:szCs w:val="28"/>
        </w:rPr>
        <w:t>sob hodnocení žák</w:t>
      </w:r>
      <w:r w:rsidRPr="00EE22A1">
        <w:rPr>
          <w:rFonts w:cs="TimesNewRoman"/>
          <w:sz w:val="28"/>
          <w:szCs w:val="28"/>
        </w:rPr>
        <w:t xml:space="preserve">ů </w:t>
      </w:r>
      <w:r w:rsidRPr="00EE22A1">
        <w:rPr>
          <w:rFonts w:cs="Times New Roman"/>
          <w:sz w:val="28"/>
          <w:szCs w:val="28"/>
        </w:rPr>
        <w:t>se speciálními vzd</w:t>
      </w:r>
      <w:r w:rsidRPr="00EE22A1">
        <w:rPr>
          <w:rFonts w:cs="TimesNewRoman"/>
          <w:sz w:val="28"/>
          <w:szCs w:val="28"/>
        </w:rPr>
        <w:t>ě</w:t>
      </w:r>
      <w:r w:rsidRPr="00EE22A1">
        <w:rPr>
          <w:rFonts w:cs="Times New Roman"/>
          <w:sz w:val="28"/>
          <w:szCs w:val="28"/>
        </w:rPr>
        <w:t>lávacími pot</w:t>
      </w:r>
      <w:r w:rsidRPr="00EE22A1">
        <w:rPr>
          <w:rFonts w:cs="TimesNewRoman"/>
          <w:sz w:val="28"/>
          <w:szCs w:val="28"/>
        </w:rPr>
        <w:t>ř</w:t>
      </w:r>
      <w:r w:rsidRPr="00EE22A1">
        <w:rPr>
          <w:rFonts w:cs="Times New Roman"/>
          <w:sz w:val="28"/>
          <w:szCs w:val="28"/>
        </w:rPr>
        <w:t>ebami a žák</w:t>
      </w:r>
      <w:r w:rsidRPr="00EE22A1">
        <w:rPr>
          <w:rFonts w:cs="TimesNewRoman"/>
          <w:sz w:val="28"/>
          <w:szCs w:val="28"/>
        </w:rPr>
        <w:t xml:space="preserve">ů </w:t>
      </w:r>
      <w:r w:rsidRPr="00EE22A1">
        <w:rPr>
          <w:rFonts w:cs="Times New Roman"/>
          <w:sz w:val="28"/>
          <w:szCs w:val="28"/>
        </w:rPr>
        <w:t>mimo</w:t>
      </w:r>
      <w:r w:rsidRPr="00EE22A1">
        <w:rPr>
          <w:rFonts w:cs="TimesNewRoman"/>
          <w:sz w:val="28"/>
          <w:szCs w:val="28"/>
        </w:rPr>
        <w:t>ř</w:t>
      </w:r>
      <w:r w:rsidRPr="00EE22A1">
        <w:rPr>
          <w:rFonts w:cs="Times New Roman"/>
          <w:sz w:val="28"/>
          <w:szCs w:val="28"/>
        </w:rPr>
        <w:t>ádn</w:t>
      </w:r>
      <w:r w:rsidRPr="00EE22A1">
        <w:rPr>
          <w:rFonts w:cs="TimesNewRoman"/>
          <w:sz w:val="28"/>
          <w:szCs w:val="28"/>
        </w:rPr>
        <w:t>ě</w:t>
      </w:r>
      <w:r w:rsidR="00EE22A1" w:rsidRPr="00EE22A1">
        <w:rPr>
          <w:rFonts w:cs="TimesNewRoman"/>
          <w:sz w:val="28"/>
          <w:szCs w:val="28"/>
        </w:rPr>
        <w:t xml:space="preserve"> </w:t>
      </w:r>
      <w:r w:rsidRPr="00EE22A1">
        <w:rPr>
          <w:rFonts w:cs="Times New Roman"/>
          <w:sz w:val="28"/>
          <w:szCs w:val="28"/>
        </w:rPr>
        <w:t>nadaných.</w:t>
      </w:r>
    </w:p>
    <w:p w:rsidR="00EE22A1" w:rsidRDefault="00EE22A1" w:rsidP="00EA74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  <w:sectPr w:rsidR="00EE22A1" w:rsidSect="00EE22A1">
          <w:footerReference w:type="default" r:id="rId10"/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:rsidR="0062408F" w:rsidRPr="0020647E" w:rsidRDefault="0062408F" w:rsidP="00EE22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Times New Roman"/>
          <w:b/>
          <w:bCs/>
          <w:sz w:val="28"/>
          <w:szCs w:val="28"/>
        </w:rPr>
      </w:pPr>
      <w:r w:rsidRPr="0020647E">
        <w:rPr>
          <w:rFonts w:cs="Times New Roman"/>
          <w:b/>
          <w:bCs/>
          <w:sz w:val="28"/>
          <w:szCs w:val="28"/>
        </w:rPr>
        <w:lastRenderedPageBreak/>
        <w:t>Zásady hodnocení pr</w:t>
      </w:r>
      <w:r w:rsidRPr="0020647E">
        <w:rPr>
          <w:rFonts w:cs="TimesNewRoman,Bold"/>
          <w:b/>
          <w:bCs/>
          <w:sz w:val="28"/>
          <w:szCs w:val="28"/>
        </w:rPr>
        <w:t>ů</w:t>
      </w:r>
      <w:r w:rsidRPr="0020647E">
        <w:rPr>
          <w:rFonts w:cs="Times New Roman"/>
          <w:b/>
          <w:bCs/>
          <w:sz w:val="28"/>
          <w:szCs w:val="28"/>
        </w:rPr>
        <w:t>b</w:t>
      </w:r>
      <w:r w:rsidRPr="0020647E">
        <w:rPr>
          <w:rFonts w:cs="TimesNewRoman,Bold"/>
          <w:b/>
          <w:bCs/>
          <w:sz w:val="28"/>
          <w:szCs w:val="28"/>
        </w:rPr>
        <w:t>ě</w:t>
      </w:r>
      <w:r w:rsidRPr="0020647E">
        <w:rPr>
          <w:rFonts w:cs="Times New Roman"/>
          <w:b/>
          <w:bCs/>
          <w:sz w:val="28"/>
          <w:szCs w:val="28"/>
        </w:rPr>
        <w:t>hu a výsledk</w:t>
      </w:r>
      <w:r w:rsidRPr="0020647E">
        <w:rPr>
          <w:rFonts w:cs="TimesNewRoman,Bold"/>
          <w:b/>
          <w:bCs/>
          <w:sz w:val="28"/>
          <w:szCs w:val="28"/>
        </w:rPr>
        <w:t xml:space="preserve">ů </w:t>
      </w:r>
      <w:r w:rsidRPr="0020647E">
        <w:rPr>
          <w:rFonts w:cs="Times New Roman"/>
          <w:b/>
          <w:bCs/>
          <w:sz w:val="28"/>
          <w:szCs w:val="28"/>
        </w:rPr>
        <w:t>vzd</w:t>
      </w:r>
      <w:r w:rsidRPr="0020647E">
        <w:rPr>
          <w:rFonts w:cs="TimesNewRoman,Bold"/>
          <w:b/>
          <w:bCs/>
          <w:sz w:val="28"/>
          <w:szCs w:val="28"/>
        </w:rPr>
        <w:t>ě</w:t>
      </w:r>
      <w:r w:rsidRPr="0020647E">
        <w:rPr>
          <w:rFonts w:cs="Times New Roman"/>
          <w:b/>
          <w:bCs/>
          <w:sz w:val="28"/>
          <w:szCs w:val="28"/>
        </w:rPr>
        <w:t>lávání a chování ve škole a</w:t>
      </w:r>
      <w:r w:rsidR="001836B0">
        <w:rPr>
          <w:rFonts w:cs="Times New Roman"/>
          <w:b/>
          <w:bCs/>
          <w:sz w:val="28"/>
          <w:szCs w:val="28"/>
        </w:rPr>
        <w:t> </w:t>
      </w:r>
      <w:r w:rsidRPr="0020647E">
        <w:rPr>
          <w:rFonts w:cs="Times New Roman"/>
          <w:b/>
          <w:bCs/>
          <w:sz w:val="28"/>
          <w:szCs w:val="28"/>
        </w:rPr>
        <w:t>na akcích</w:t>
      </w:r>
      <w:r w:rsidR="0020647E" w:rsidRPr="0020647E">
        <w:rPr>
          <w:rFonts w:cs="Times New Roman"/>
          <w:b/>
          <w:bCs/>
          <w:sz w:val="28"/>
          <w:szCs w:val="28"/>
        </w:rPr>
        <w:t xml:space="preserve"> </w:t>
      </w:r>
      <w:r w:rsidRPr="0020647E">
        <w:rPr>
          <w:rFonts w:cs="Times New Roman"/>
          <w:b/>
          <w:bCs/>
          <w:sz w:val="28"/>
          <w:szCs w:val="28"/>
        </w:rPr>
        <w:t>po</w:t>
      </w:r>
      <w:r w:rsidRPr="0020647E">
        <w:rPr>
          <w:rFonts w:cs="TimesNewRoman,Bold"/>
          <w:b/>
          <w:bCs/>
          <w:sz w:val="28"/>
          <w:szCs w:val="28"/>
        </w:rPr>
        <w:t>ř</w:t>
      </w:r>
      <w:r w:rsidRPr="0020647E">
        <w:rPr>
          <w:rFonts w:cs="Times New Roman"/>
          <w:b/>
          <w:bCs/>
          <w:sz w:val="28"/>
          <w:szCs w:val="28"/>
        </w:rPr>
        <w:t>ádaných školou, zásady a pravidla pro sebehodnocení žák</w:t>
      </w:r>
      <w:r w:rsidRPr="0020647E">
        <w:rPr>
          <w:rFonts w:cs="TimesNewRoman,Bold"/>
          <w:b/>
          <w:bCs/>
          <w:sz w:val="28"/>
          <w:szCs w:val="28"/>
        </w:rPr>
        <w:t>ů</w:t>
      </w:r>
      <w:r w:rsidR="0020647E">
        <w:rPr>
          <w:rFonts w:cs="TimesNewRoman,Bold"/>
          <w:b/>
          <w:bCs/>
          <w:sz w:val="28"/>
          <w:szCs w:val="28"/>
        </w:rPr>
        <w:t>.</w:t>
      </w:r>
    </w:p>
    <w:p w:rsidR="0020647E" w:rsidRPr="00EE22A1" w:rsidRDefault="0020647E" w:rsidP="00EE22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62408F" w:rsidRPr="00360AB6" w:rsidRDefault="0062408F" w:rsidP="00360A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Pedagogi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tí pracovníci zajiš</w:t>
      </w:r>
      <w:r w:rsidRPr="00360AB6">
        <w:rPr>
          <w:rFonts w:cs="TimesNewRoman"/>
          <w:sz w:val="28"/>
          <w:szCs w:val="28"/>
        </w:rPr>
        <w:t>ť</w:t>
      </w:r>
      <w:r w:rsidRPr="00360AB6">
        <w:rPr>
          <w:rFonts w:cs="Times New Roman"/>
          <w:sz w:val="28"/>
          <w:szCs w:val="28"/>
        </w:rPr>
        <w:t>ují, aby žáci a zákonní zástupci nezletilých žák</w:t>
      </w:r>
      <w:r w:rsidRPr="00360AB6">
        <w:rPr>
          <w:rFonts w:cs="TimesNewRoman"/>
          <w:sz w:val="28"/>
          <w:szCs w:val="28"/>
        </w:rPr>
        <w:t xml:space="preserve">ů </w:t>
      </w:r>
      <w:r w:rsidRPr="00360AB6">
        <w:rPr>
          <w:rFonts w:cs="Times New Roman"/>
          <w:sz w:val="28"/>
          <w:szCs w:val="28"/>
        </w:rPr>
        <w:t>byli v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as</w:t>
      </w:r>
      <w:r w:rsidR="0020647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informováni o pr</w:t>
      </w:r>
      <w:r w:rsidRPr="00360AB6">
        <w:rPr>
          <w:rFonts w:cs="TimesNewRoman"/>
          <w:sz w:val="28"/>
          <w:szCs w:val="28"/>
        </w:rPr>
        <w:t>ů</w:t>
      </w:r>
      <w:r w:rsidRPr="00360AB6">
        <w:rPr>
          <w:rFonts w:cs="Times New Roman"/>
          <w:sz w:val="28"/>
          <w:szCs w:val="28"/>
        </w:rPr>
        <w:t>b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hu a výsledcích vzd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lávání žáka.</w:t>
      </w:r>
    </w:p>
    <w:p w:rsidR="0020647E" w:rsidRPr="001836B0" w:rsidRDefault="0020647E" w:rsidP="001836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2408F" w:rsidRPr="00360AB6" w:rsidRDefault="0062408F" w:rsidP="00360A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V prvním pololetí se žákovi vydá výpis z vysvědčení a ve druhém pololetí</w:t>
      </w:r>
      <w:r w:rsidR="00F81C97" w:rsidRPr="00360AB6">
        <w:rPr>
          <w:rFonts w:cs="Times New Roman"/>
          <w:sz w:val="28"/>
          <w:szCs w:val="28"/>
        </w:rPr>
        <w:t xml:space="preserve"> </w:t>
      </w:r>
      <w:r w:rsidR="0020647E" w:rsidRPr="00360AB6">
        <w:rPr>
          <w:rFonts w:cs="Times New Roman"/>
          <w:sz w:val="28"/>
          <w:szCs w:val="28"/>
        </w:rPr>
        <w:t>o</w:t>
      </w:r>
      <w:r w:rsidRPr="00360AB6">
        <w:rPr>
          <w:rFonts w:cs="Times New Roman"/>
          <w:sz w:val="28"/>
          <w:szCs w:val="28"/>
        </w:rPr>
        <w:t>bdrží žák vysvědčení.</w:t>
      </w:r>
    </w:p>
    <w:p w:rsidR="0020647E" w:rsidRDefault="0020647E" w:rsidP="0020647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2408F" w:rsidRPr="00360AB6" w:rsidRDefault="0062408F" w:rsidP="00360A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Hodnocení výsledk</w:t>
      </w:r>
      <w:r w:rsidRPr="00360AB6">
        <w:rPr>
          <w:rFonts w:cs="TimesNewRoman"/>
          <w:sz w:val="28"/>
          <w:szCs w:val="28"/>
        </w:rPr>
        <w:t xml:space="preserve">ů </w:t>
      </w:r>
      <w:r w:rsidRPr="00360AB6">
        <w:rPr>
          <w:rFonts w:cs="Times New Roman"/>
          <w:sz w:val="28"/>
          <w:szCs w:val="28"/>
        </w:rPr>
        <w:t>vzd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lávání žáka na vysv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d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ení je vyjád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eno klasifika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ním stupn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m (dále jen</w:t>
      </w:r>
      <w:r w:rsidR="0020647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"klasifikace").</w:t>
      </w:r>
    </w:p>
    <w:p w:rsidR="0020647E" w:rsidRPr="001836B0" w:rsidRDefault="0020647E" w:rsidP="001836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A74EA" w:rsidRPr="00360AB6" w:rsidRDefault="0062408F" w:rsidP="00360A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Škola p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evede slovní hodnocení do klasifikace nebo klasifikaci do</w:t>
      </w:r>
      <w:r w:rsidR="00F81C97" w:rsidRPr="00360AB6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slovního hodnocení v</w:t>
      </w:r>
      <w:r w:rsidR="00EA74EA" w:rsidRPr="00360AB6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p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ípad</w:t>
      </w:r>
      <w:r w:rsidRPr="00360AB6">
        <w:rPr>
          <w:rFonts w:cs="TimesNewRoman"/>
          <w:sz w:val="28"/>
          <w:szCs w:val="28"/>
        </w:rPr>
        <w:t>ě</w:t>
      </w:r>
      <w:r w:rsidR="00EA74EA" w:rsidRPr="00360AB6">
        <w:rPr>
          <w:rFonts w:cs="TimesNew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p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estupu žáka na školu, která hodnotí odlišným zp</w:t>
      </w:r>
      <w:r w:rsidRPr="00360AB6">
        <w:rPr>
          <w:rFonts w:cs="TimesNewRoman"/>
          <w:sz w:val="28"/>
          <w:szCs w:val="28"/>
        </w:rPr>
        <w:t>ů</w:t>
      </w:r>
      <w:r w:rsidRPr="00360AB6">
        <w:rPr>
          <w:rFonts w:cs="Times New Roman"/>
          <w:sz w:val="28"/>
          <w:szCs w:val="28"/>
        </w:rPr>
        <w:t>sobem, a to na žádost této školy nebo zákonného</w:t>
      </w:r>
      <w:r w:rsidR="001836B0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zástupce žáka.</w:t>
      </w:r>
    </w:p>
    <w:p w:rsidR="00EA74EA" w:rsidRPr="0020647E" w:rsidRDefault="00EA74EA" w:rsidP="00EA74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2408F" w:rsidRPr="00360AB6" w:rsidRDefault="0062408F" w:rsidP="00360A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U žáka s vývojovou poruchou u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 xml:space="preserve">ení rozhodne 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editel školy o použití slovního hodnocení na</w:t>
      </w:r>
      <w:r w:rsidR="00EA74EA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základ</w:t>
      </w:r>
      <w:r w:rsidRPr="00360AB6">
        <w:rPr>
          <w:rFonts w:cs="TimesNewRoman"/>
          <w:sz w:val="28"/>
          <w:szCs w:val="28"/>
        </w:rPr>
        <w:t xml:space="preserve">ě </w:t>
      </w:r>
      <w:r w:rsidRPr="00360AB6">
        <w:rPr>
          <w:rFonts w:cs="Times New Roman"/>
          <w:sz w:val="28"/>
          <w:szCs w:val="28"/>
        </w:rPr>
        <w:t>žádosti zákonného zástupce žáka.</w:t>
      </w:r>
    </w:p>
    <w:p w:rsidR="00EA74EA" w:rsidRPr="001836B0" w:rsidRDefault="00EA74EA" w:rsidP="001836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2408F" w:rsidRPr="00360AB6" w:rsidRDefault="0062408F" w:rsidP="00360A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Do vyššího ro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níku postoupí žák, který na konci druhého pololetí prosp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l ze všech povinných</w:t>
      </w:r>
      <w:r w:rsidR="00EA74EA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p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edm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t</w:t>
      </w:r>
      <w:r w:rsidRPr="00360AB6">
        <w:rPr>
          <w:rFonts w:cs="TimesNewRoman"/>
          <w:sz w:val="28"/>
          <w:szCs w:val="28"/>
        </w:rPr>
        <w:t xml:space="preserve">ů </w:t>
      </w:r>
      <w:r w:rsidRPr="00360AB6">
        <w:rPr>
          <w:rFonts w:cs="Times New Roman"/>
          <w:sz w:val="28"/>
          <w:szCs w:val="28"/>
        </w:rPr>
        <w:t>stanovených školním vzd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lávacím programem s výjimkou p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edm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t</w:t>
      </w:r>
      <w:r w:rsidRPr="00360AB6">
        <w:rPr>
          <w:rFonts w:cs="TimesNewRoman"/>
          <w:sz w:val="28"/>
          <w:szCs w:val="28"/>
        </w:rPr>
        <w:t xml:space="preserve">ů </w:t>
      </w:r>
      <w:r w:rsidRPr="00360AB6">
        <w:rPr>
          <w:rFonts w:cs="Times New Roman"/>
          <w:sz w:val="28"/>
          <w:szCs w:val="28"/>
        </w:rPr>
        <w:t>výchovného</w:t>
      </w:r>
      <w:r w:rsidR="00EA74EA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zam</w:t>
      </w:r>
      <w:r w:rsidRPr="00360AB6">
        <w:rPr>
          <w:rFonts w:cs="TimesNewRoman"/>
          <w:sz w:val="28"/>
          <w:szCs w:val="28"/>
        </w:rPr>
        <w:t>ěř</w:t>
      </w:r>
      <w:r w:rsidRPr="00360AB6">
        <w:rPr>
          <w:rFonts w:cs="Times New Roman"/>
          <w:sz w:val="28"/>
          <w:szCs w:val="28"/>
        </w:rPr>
        <w:t>ení stanovených rámcovým vzd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lávacím programem a p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edm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t</w:t>
      </w:r>
      <w:r w:rsidRPr="00360AB6">
        <w:rPr>
          <w:rFonts w:cs="TimesNewRoman"/>
          <w:sz w:val="28"/>
          <w:szCs w:val="28"/>
        </w:rPr>
        <w:t>ů</w:t>
      </w:r>
      <w:r w:rsidRPr="00360AB6">
        <w:rPr>
          <w:rFonts w:cs="Times New Roman"/>
          <w:sz w:val="28"/>
          <w:szCs w:val="28"/>
        </w:rPr>
        <w:t>, z nichž byl uvoln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n, pokud</w:t>
      </w:r>
      <w:r w:rsidR="00EA74EA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mu nebylo povoleno opakování ro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níku podle § 52 odstavce 6</w:t>
      </w:r>
      <w:r w:rsidR="00F81C97" w:rsidRPr="00360AB6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v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ty t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etí školského zákona. Do</w:t>
      </w:r>
      <w:r w:rsidR="00EA74EA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vyššího ro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níku postoupí i žák prvního stupn</w:t>
      </w:r>
      <w:r w:rsidRPr="00360AB6">
        <w:rPr>
          <w:rFonts w:cs="TimesNewRoman"/>
          <w:sz w:val="28"/>
          <w:szCs w:val="28"/>
        </w:rPr>
        <w:t xml:space="preserve">ě </w:t>
      </w:r>
      <w:r w:rsidRPr="00360AB6">
        <w:rPr>
          <w:rFonts w:cs="Times New Roman"/>
          <w:sz w:val="28"/>
          <w:szCs w:val="28"/>
        </w:rPr>
        <w:t>základní školy, který již v rámci prvního stupn</w:t>
      </w:r>
      <w:r w:rsidRPr="00360AB6">
        <w:rPr>
          <w:rFonts w:cs="TimesNewRoman"/>
          <w:sz w:val="28"/>
          <w:szCs w:val="28"/>
        </w:rPr>
        <w:t>ě</w:t>
      </w:r>
      <w:r w:rsidR="00EA74EA" w:rsidRPr="00360AB6">
        <w:rPr>
          <w:rFonts w:cs="TimesNew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opakoval ro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ník, a</w:t>
      </w:r>
      <w:r w:rsidR="00F81C97" w:rsidRPr="00360AB6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žák druhého stupn</w:t>
      </w:r>
      <w:r w:rsidRPr="00360AB6">
        <w:rPr>
          <w:rFonts w:cs="TimesNewRoman"/>
          <w:sz w:val="28"/>
          <w:szCs w:val="28"/>
        </w:rPr>
        <w:t xml:space="preserve">ě </w:t>
      </w:r>
      <w:r w:rsidRPr="00360AB6">
        <w:rPr>
          <w:rFonts w:cs="Times New Roman"/>
          <w:sz w:val="28"/>
          <w:szCs w:val="28"/>
        </w:rPr>
        <w:t>základní školy, který již v rámci druhého stupn</w:t>
      </w:r>
      <w:r w:rsidRPr="00360AB6">
        <w:rPr>
          <w:rFonts w:cs="TimesNewRoman"/>
          <w:sz w:val="28"/>
          <w:szCs w:val="28"/>
        </w:rPr>
        <w:t xml:space="preserve">ě </w:t>
      </w:r>
      <w:r w:rsidRPr="00360AB6">
        <w:rPr>
          <w:rFonts w:cs="Times New Roman"/>
          <w:sz w:val="28"/>
          <w:szCs w:val="28"/>
        </w:rPr>
        <w:t>opakoval</w:t>
      </w:r>
      <w:r w:rsidR="00EA74EA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ro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ník, a to bez ohledu na prosp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ch tohoto žáka.</w:t>
      </w:r>
    </w:p>
    <w:p w:rsidR="00EA74EA" w:rsidRPr="001836B0" w:rsidRDefault="00EA74EA" w:rsidP="001836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A74EA" w:rsidRPr="00360AB6" w:rsidRDefault="0062408F" w:rsidP="00360A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Nelze-li žáka hodnotit na konci prvního pololetí, ur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 xml:space="preserve">í 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editel školy pro jeho hodnocení náhradní</w:t>
      </w:r>
      <w:r w:rsidR="00EA74EA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termín, a to tak, aby hodnocení za první pololetí bylo provedeno nejpozd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ji do dvou m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síc</w:t>
      </w:r>
      <w:r w:rsidRPr="00360AB6">
        <w:rPr>
          <w:rFonts w:cs="TimesNewRoman"/>
          <w:sz w:val="28"/>
          <w:szCs w:val="28"/>
        </w:rPr>
        <w:t xml:space="preserve">ů </w:t>
      </w:r>
      <w:r w:rsidRPr="00360AB6">
        <w:rPr>
          <w:rFonts w:cs="Times New Roman"/>
          <w:sz w:val="28"/>
          <w:szCs w:val="28"/>
        </w:rPr>
        <w:t>po</w:t>
      </w:r>
      <w:r w:rsidR="00EA74EA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skon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ení prvního pololetí. Není-li možné hodnotit ani v náhradním termínu, žák se za první pololetí</w:t>
      </w:r>
      <w:r w:rsidR="00EA74EA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nehodnotí.</w:t>
      </w:r>
    </w:p>
    <w:p w:rsidR="00EA74EA" w:rsidRPr="001836B0" w:rsidRDefault="00EA74EA" w:rsidP="001836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2408F" w:rsidRPr="00360AB6" w:rsidRDefault="0062408F" w:rsidP="00360A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Nelze-li žáka hodnotit na konci druhého pololetí, ur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 xml:space="preserve">í 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editel školy pro jeho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hodnocení náhradní</w:t>
      </w:r>
      <w:r w:rsidR="00EA74EA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termín, a to tak, aby hodnocení za druhé pololetí bylo provedeno nejpozd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ji do konce zá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í</w:t>
      </w:r>
      <w:r w:rsidR="00337DD0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následujícího školního roku. V</w:t>
      </w:r>
      <w:r w:rsidR="00F81C97" w:rsidRPr="00360AB6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období m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síce zá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í do doby hodnocení navšt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vuje žák nejbližší vyšší</w:t>
      </w:r>
      <w:r w:rsidR="00337DD0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ro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ník, pop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ípad</w:t>
      </w:r>
      <w:r w:rsidRPr="00360AB6">
        <w:rPr>
          <w:rFonts w:cs="TimesNewRoman"/>
          <w:sz w:val="28"/>
          <w:szCs w:val="28"/>
        </w:rPr>
        <w:t xml:space="preserve">ě </w:t>
      </w:r>
      <w:r w:rsidRPr="00360AB6">
        <w:rPr>
          <w:rFonts w:cs="Times New Roman"/>
          <w:sz w:val="28"/>
          <w:szCs w:val="28"/>
        </w:rPr>
        <w:t>znovu devátý ro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ník.</w:t>
      </w:r>
    </w:p>
    <w:p w:rsidR="0062408F" w:rsidRPr="00360AB6" w:rsidRDefault="0062408F" w:rsidP="00360A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lastRenderedPageBreak/>
        <w:t>Má-li zákonný zástupce žáka pochybnosti o správnosti hodnocení na konci prvního nebo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druhého pololetí, m</w:t>
      </w:r>
      <w:r w:rsidRPr="00360AB6">
        <w:rPr>
          <w:rFonts w:cs="TimesNewRoman"/>
          <w:sz w:val="28"/>
          <w:szCs w:val="28"/>
        </w:rPr>
        <w:t>ů</w:t>
      </w:r>
      <w:r w:rsidRPr="00360AB6">
        <w:rPr>
          <w:rFonts w:cs="Times New Roman"/>
          <w:sz w:val="28"/>
          <w:szCs w:val="28"/>
        </w:rPr>
        <w:t>že do 3 pracovních dn</w:t>
      </w:r>
      <w:r w:rsidRPr="00360AB6">
        <w:rPr>
          <w:rFonts w:cs="TimesNewRoman"/>
          <w:sz w:val="28"/>
          <w:szCs w:val="28"/>
        </w:rPr>
        <w:t xml:space="preserve">ů </w:t>
      </w:r>
      <w:r w:rsidRPr="00360AB6">
        <w:rPr>
          <w:rFonts w:cs="Times New Roman"/>
          <w:sz w:val="28"/>
          <w:szCs w:val="28"/>
        </w:rPr>
        <w:t>ode dne, kdy se o</w:t>
      </w:r>
      <w:r w:rsidR="00F81C97" w:rsidRPr="00360AB6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hodnocení prokazateln</w:t>
      </w:r>
      <w:r w:rsidRPr="00360AB6">
        <w:rPr>
          <w:rFonts w:cs="TimesNewRoman"/>
          <w:sz w:val="28"/>
          <w:szCs w:val="28"/>
        </w:rPr>
        <w:t xml:space="preserve">ě </w:t>
      </w:r>
      <w:r w:rsidRPr="00360AB6">
        <w:rPr>
          <w:rFonts w:cs="Times New Roman"/>
          <w:sz w:val="28"/>
          <w:szCs w:val="28"/>
        </w:rPr>
        <w:t>dozv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d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l,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nejpozd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ji však do 3 pracovních dn</w:t>
      </w:r>
      <w:r w:rsidRPr="00360AB6">
        <w:rPr>
          <w:rFonts w:cs="TimesNewRoman"/>
          <w:sz w:val="28"/>
          <w:szCs w:val="28"/>
        </w:rPr>
        <w:t xml:space="preserve">ů </w:t>
      </w:r>
      <w:r w:rsidRPr="00360AB6">
        <w:rPr>
          <w:rFonts w:cs="Times New Roman"/>
          <w:sz w:val="28"/>
          <w:szCs w:val="28"/>
        </w:rPr>
        <w:t>od</w:t>
      </w:r>
      <w:r w:rsidR="00F81C97" w:rsidRPr="00360AB6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vydání vysv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d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 xml:space="preserve">ení, požádat 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editele školy o p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ezkoumání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výsledk</w:t>
      </w:r>
      <w:r w:rsidRPr="00360AB6">
        <w:rPr>
          <w:rFonts w:cs="TimesNewRoman"/>
          <w:sz w:val="28"/>
          <w:szCs w:val="28"/>
        </w:rPr>
        <w:t xml:space="preserve">ů </w:t>
      </w:r>
      <w:r w:rsidRPr="00360AB6">
        <w:rPr>
          <w:rFonts w:cs="Times New Roman"/>
          <w:sz w:val="28"/>
          <w:szCs w:val="28"/>
        </w:rPr>
        <w:t>hodnocení žáka; je-li vyu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ujícím žáka v daném p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edm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 xml:space="preserve">tu 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editel školy, krajský ú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ad.</w:t>
      </w:r>
    </w:p>
    <w:p w:rsidR="0062408F" w:rsidRPr="00360AB6" w:rsidRDefault="0062408F" w:rsidP="00360AB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 xml:space="preserve">Pokud není dále stanoveno jinak, 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editel školy nebo krajský ú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ad na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ídí komisionální p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ezkoušení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žáka, které se koná nejpozd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ji do 14 dn</w:t>
      </w:r>
      <w:r w:rsidRPr="00360AB6">
        <w:rPr>
          <w:rFonts w:cs="TimesNewRoman"/>
          <w:sz w:val="28"/>
          <w:szCs w:val="28"/>
        </w:rPr>
        <w:t xml:space="preserve">ů </w:t>
      </w:r>
      <w:r w:rsidRPr="00360AB6">
        <w:rPr>
          <w:rFonts w:cs="Times New Roman"/>
          <w:sz w:val="28"/>
          <w:szCs w:val="28"/>
        </w:rPr>
        <w:t>od doru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ení žádosti nebo v termínu dohodnutém se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 xml:space="preserve">zákonným zástupcem žáka. 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eská školní inspekce poskytne sou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 xml:space="preserve">innost na žádost 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editele školy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nebo krajského ú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adu.</w:t>
      </w:r>
    </w:p>
    <w:p w:rsidR="0052444E" w:rsidRPr="00360AB6" w:rsidRDefault="00963602" w:rsidP="00360AB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V p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ípad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, že se žádost o p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ezkoumání výsledk</w:t>
      </w:r>
      <w:r w:rsidRPr="00360AB6">
        <w:rPr>
          <w:rFonts w:cs="TimesNewRoman"/>
          <w:sz w:val="28"/>
          <w:szCs w:val="28"/>
        </w:rPr>
        <w:t xml:space="preserve">ů </w:t>
      </w:r>
      <w:r w:rsidRPr="00360AB6">
        <w:rPr>
          <w:rFonts w:cs="Times New Roman"/>
          <w:sz w:val="28"/>
          <w:szCs w:val="28"/>
        </w:rPr>
        <w:t>hodnocení žáka týká hodnocení chování nebo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p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edm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t</w:t>
      </w:r>
      <w:r w:rsidRPr="00360AB6">
        <w:rPr>
          <w:rFonts w:cs="TimesNewRoman"/>
          <w:sz w:val="28"/>
          <w:szCs w:val="28"/>
        </w:rPr>
        <w:t xml:space="preserve">ů </w:t>
      </w:r>
      <w:r w:rsidRPr="00360AB6">
        <w:rPr>
          <w:rFonts w:cs="Times New Roman"/>
          <w:sz w:val="28"/>
          <w:szCs w:val="28"/>
        </w:rPr>
        <w:t>výchovného zam</w:t>
      </w:r>
      <w:r w:rsidRPr="00360AB6">
        <w:rPr>
          <w:rFonts w:cs="TimesNewRoman"/>
          <w:sz w:val="28"/>
          <w:szCs w:val="28"/>
        </w:rPr>
        <w:t>ěř</w:t>
      </w:r>
      <w:r w:rsidRPr="00360AB6">
        <w:rPr>
          <w:rFonts w:cs="Times New Roman"/>
          <w:sz w:val="28"/>
          <w:szCs w:val="28"/>
        </w:rPr>
        <w:t xml:space="preserve">ení, posoudí </w:t>
      </w:r>
      <w:r w:rsidR="00F81C97" w:rsidRPr="00360AB6">
        <w:rPr>
          <w:rFonts w:cs="Times New Roman"/>
          <w:sz w:val="28"/>
          <w:szCs w:val="28"/>
        </w:rPr>
        <w:t xml:space="preserve">ji 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editel školy, je-li vyu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ujícím žáka v daném p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edm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tu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 xml:space="preserve">editel školy, </w:t>
      </w:r>
      <w:r w:rsidR="00F81C97" w:rsidRPr="00360AB6">
        <w:rPr>
          <w:rFonts w:cs="Times New Roman"/>
          <w:sz w:val="28"/>
          <w:szCs w:val="28"/>
        </w:rPr>
        <w:t xml:space="preserve">pak </w:t>
      </w:r>
      <w:r w:rsidRPr="00360AB6">
        <w:rPr>
          <w:rFonts w:cs="Times New Roman"/>
          <w:sz w:val="28"/>
          <w:szCs w:val="28"/>
        </w:rPr>
        <w:t>krajský ú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 xml:space="preserve">ad, </w:t>
      </w:r>
      <w:r w:rsidR="00F81C97" w:rsidRPr="00360AB6">
        <w:rPr>
          <w:rFonts w:cs="Times New Roman"/>
          <w:sz w:val="28"/>
          <w:szCs w:val="28"/>
        </w:rPr>
        <w:t>zda došlo k </w:t>
      </w:r>
      <w:r w:rsidRPr="00360AB6">
        <w:rPr>
          <w:rFonts w:cs="Times New Roman"/>
          <w:sz w:val="28"/>
          <w:szCs w:val="28"/>
        </w:rPr>
        <w:t>dodržení pravidel pro hodnocení výsledk</w:t>
      </w:r>
      <w:r w:rsidRPr="00360AB6">
        <w:rPr>
          <w:rFonts w:cs="TimesNewRoman"/>
          <w:sz w:val="28"/>
          <w:szCs w:val="28"/>
        </w:rPr>
        <w:t xml:space="preserve">ů </w:t>
      </w:r>
      <w:r w:rsidRPr="00360AB6">
        <w:rPr>
          <w:rFonts w:cs="Times New Roman"/>
          <w:sz w:val="28"/>
          <w:szCs w:val="28"/>
        </w:rPr>
        <w:t>vzd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lávání žáka stanovených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 xml:space="preserve">podle § 30 odst. </w:t>
      </w:r>
    </w:p>
    <w:p w:rsidR="0052444E" w:rsidRDefault="0052444E" w:rsidP="005244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63602" w:rsidRPr="00360AB6" w:rsidRDefault="00963602" w:rsidP="00360AB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V p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ípad</w:t>
      </w:r>
      <w:r w:rsidRPr="00360AB6">
        <w:rPr>
          <w:rFonts w:cs="TimesNewRoman"/>
          <w:sz w:val="28"/>
          <w:szCs w:val="28"/>
        </w:rPr>
        <w:t xml:space="preserve">ě </w:t>
      </w:r>
      <w:r w:rsidRPr="00360AB6">
        <w:rPr>
          <w:rFonts w:cs="Times New Roman"/>
          <w:sz w:val="28"/>
          <w:szCs w:val="28"/>
        </w:rPr>
        <w:t>zjišt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ní porušení t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 xml:space="preserve">chto pravidel 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editel školy nebo krajský ú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ad</w:t>
      </w:r>
      <w:r w:rsidR="00AF0971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výsledek hodnocení zm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ní; nebyla-li pravidla pro hodnocení výsledk</w:t>
      </w:r>
      <w:r w:rsidRPr="00360AB6">
        <w:rPr>
          <w:rFonts w:cs="TimesNewRoman"/>
          <w:sz w:val="28"/>
          <w:szCs w:val="28"/>
        </w:rPr>
        <w:t xml:space="preserve">ů </w:t>
      </w:r>
      <w:r w:rsidRPr="00360AB6">
        <w:rPr>
          <w:rFonts w:cs="Times New Roman"/>
          <w:sz w:val="28"/>
          <w:szCs w:val="28"/>
        </w:rPr>
        <w:t>vzd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lávání žák</w:t>
      </w:r>
      <w:r w:rsidRPr="00360AB6">
        <w:rPr>
          <w:rFonts w:cs="TimesNewRoman"/>
          <w:sz w:val="28"/>
          <w:szCs w:val="28"/>
        </w:rPr>
        <w:t xml:space="preserve">ů </w:t>
      </w:r>
      <w:r w:rsidRPr="00360AB6">
        <w:rPr>
          <w:rFonts w:cs="Times New Roman"/>
          <w:sz w:val="28"/>
          <w:szCs w:val="28"/>
        </w:rPr>
        <w:t>porušena,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výsledek hodnocení potvrdí, a to nejpozd</w:t>
      </w:r>
      <w:r w:rsidRPr="00360AB6">
        <w:rPr>
          <w:rFonts w:cs="TimesNewRoman"/>
          <w:sz w:val="28"/>
          <w:szCs w:val="28"/>
        </w:rPr>
        <w:t>ě</w:t>
      </w:r>
      <w:r w:rsidRPr="00360AB6">
        <w:rPr>
          <w:rFonts w:cs="Times New Roman"/>
          <w:sz w:val="28"/>
          <w:szCs w:val="28"/>
        </w:rPr>
        <w:t>ji do</w:t>
      </w:r>
      <w:r w:rsidR="00F81C97" w:rsidRPr="00360AB6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14</w:t>
      </w:r>
      <w:r w:rsidR="00F81C97" w:rsidRPr="00360AB6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dn</w:t>
      </w:r>
      <w:r w:rsidRPr="00360AB6">
        <w:rPr>
          <w:rFonts w:cs="TimesNewRoman"/>
          <w:sz w:val="28"/>
          <w:szCs w:val="28"/>
        </w:rPr>
        <w:t xml:space="preserve">ů </w:t>
      </w:r>
      <w:r w:rsidRPr="00360AB6">
        <w:rPr>
          <w:rFonts w:cs="Times New Roman"/>
          <w:sz w:val="28"/>
          <w:szCs w:val="28"/>
        </w:rPr>
        <w:t>ode dne doru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 xml:space="preserve">ení žádosti. 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eská školní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inspekce poskytne sou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 xml:space="preserve">innost na žádost 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editele školy nebo krajského ú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 xml:space="preserve">adu. 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editel školy m</w:t>
      </w:r>
      <w:r w:rsidRPr="00360AB6">
        <w:rPr>
          <w:rFonts w:cs="TimesNewRoman"/>
          <w:sz w:val="28"/>
          <w:szCs w:val="28"/>
        </w:rPr>
        <w:t>ů</w:t>
      </w:r>
      <w:r w:rsidRPr="00360AB6">
        <w:rPr>
          <w:rFonts w:cs="Times New Roman"/>
          <w:sz w:val="28"/>
          <w:szCs w:val="28"/>
        </w:rPr>
        <w:t>že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povolit žákovi na žádost jeho zákonného zástupce a na základ</w:t>
      </w:r>
      <w:r w:rsidRPr="00360AB6">
        <w:rPr>
          <w:rFonts w:cs="TimesNewRoman"/>
          <w:sz w:val="28"/>
          <w:szCs w:val="28"/>
        </w:rPr>
        <w:t xml:space="preserve">ě </w:t>
      </w:r>
      <w:r w:rsidRPr="00360AB6">
        <w:rPr>
          <w:rFonts w:cs="Times New Roman"/>
          <w:sz w:val="28"/>
          <w:szCs w:val="28"/>
        </w:rPr>
        <w:t>doporu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ujícího vyjád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ení odborného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léka</w:t>
      </w:r>
      <w:r w:rsidRPr="00360AB6">
        <w:rPr>
          <w:rFonts w:cs="TimesNewRoman"/>
          <w:sz w:val="28"/>
          <w:szCs w:val="28"/>
        </w:rPr>
        <w:t>ř</w:t>
      </w:r>
      <w:r w:rsidRPr="00360AB6">
        <w:rPr>
          <w:rFonts w:cs="Times New Roman"/>
          <w:sz w:val="28"/>
          <w:szCs w:val="28"/>
        </w:rPr>
        <w:t>e opakování ro</w:t>
      </w:r>
      <w:r w:rsidRPr="00360AB6">
        <w:rPr>
          <w:rFonts w:cs="TimesNewRoman"/>
          <w:sz w:val="28"/>
          <w:szCs w:val="28"/>
        </w:rPr>
        <w:t>č</w:t>
      </w:r>
      <w:r w:rsidRPr="00360AB6">
        <w:rPr>
          <w:rFonts w:cs="Times New Roman"/>
          <w:sz w:val="28"/>
          <w:szCs w:val="28"/>
        </w:rPr>
        <w:t>níku z vážných zdravotních d</w:t>
      </w:r>
      <w:r w:rsidRPr="00360AB6">
        <w:rPr>
          <w:rFonts w:cs="TimesNewRoman"/>
          <w:sz w:val="28"/>
          <w:szCs w:val="28"/>
        </w:rPr>
        <w:t>ů</w:t>
      </w:r>
      <w:r w:rsidRPr="00360AB6">
        <w:rPr>
          <w:rFonts w:cs="Times New Roman"/>
          <w:sz w:val="28"/>
          <w:szCs w:val="28"/>
        </w:rPr>
        <w:t>vod</w:t>
      </w:r>
      <w:r w:rsidRPr="00360AB6">
        <w:rPr>
          <w:rFonts w:cs="TimesNewRoman"/>
          <w:sz w:val="28"/>
          <w:szCs w:val="28"/>
        </w:rPr>
        <w:t>ů</w:t>
      </w:r>
      <w:r w:rsidRPr="00360AB6">
        <w:rPr>
          <w:rFonts w:cs="Times New Roman"/>
          <w:sz w:val="28"/>
          <w:szCs w:val="28"/>
        </w:rPr>
        <w:t>, a</w:t>
      </w:r>
      <w:r w:rsidR="00F81C97" w:rsidRPr="00360AB6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to bez ohledu na to, zda žák na daném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stupni již opakoval ročník.</w:t>
      </w:r>
    </w:p>
    <w:p w:rsidR="0052444E" w:rsidRPr="00AF0971" w:rsidRDefault="0052444E" w:rsidP="005244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63602" w:rsidRPr="00360AB6" w:rsidRDefault="00963602" w:rsidP="00360A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Žák, který plní povinnou školní docházku, opakuje ročník, pokud na konci druhého pololetí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neprospěl nebo nemohl být hodnocen. To neplatí o žákovi, který na daném stupni základní školy již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jednou ročník opakoval; tomuto žákovi může ředitel školy na žádost jeho zákonného zástupce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povolit opakování ročníku pouze z vážných zdravotních důvodů.</w:t>
      </w:r>
    </w:p>
    <w:p w:rsidR="0052444E" w:rsidRPr="0052444E" w:rsidRDefault="0052444E" w:rsidP="0052444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63602" w:rsidRDefault="00963602" w:rsidP="00360AB6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Ředitel školy může žákovi, který splnil povinnou školní docházku a na konci druhého pololetí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neprospěl nebo nemohl být hodnocen, povolit na žádost jeho zákonného zástupce opakování</w:t>
      </w:r>
      <w:r w:rsidR="0052444E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ročníku po posouzení jeho dosavadních studijních výsledků a důvodů uvedených v žádosti.</w:t>
      </w:r>
    </w:p>
    <w:p w:rsidR="0004136A" w:rsidRPr="00360AB6" w:rsidRDefault="0004136A" w:rsidP="00893FB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2444E" w:rsidRPr="0052444E" w:rsidRDefault="0052444E" w:rsidP="00963602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52444E" w:rsidRPr="00360AB6" w:rsidRDefault="0052444E" w:rsidP="00360AB6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F1370" w:rsidRDefault="00EF1370" w:rsidP="00EF13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C7093" w:rsidRDefault="005C7093" w:rsidP="00EF13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Pochvaly a opatření k posílení kázně</w:t>
      </w:r>
    </w:p>
    <w:p w:rsidR="005C7093" w:rsidRPr="00EF1370" w:rsidRDefault="005C7093" w:rsidP="00EF137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963602" w:rsidRPr="00360AB6" w:rsidRDefault="00963602" w:rsidP="00360AB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Ředitel školy může na základě vlastního rozhodnutí nebo na základě podnětu jiné právnické či</w:t>
      </w:r>
      <w:r w:rsidR="00EF1370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fyzické osoby žákovi po projednání v</w:t>
      </w:r>
      <w:r w:rsidR="00F81C97" w:rsidRPr="00360AB6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pedagogické radě udělit pochvalu nebo jiné ocenění za</w:t>
      </w:r>
      <w:r w:rsidR="00EF1370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mimořádný projev lidskosti, občanské nebo školní iniciativy, záslužný nebo statečný čin nebo za</w:t>
      </w:r>
      <w:r w:rsidR="00EF1370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dlouhodobou úspěšnou práci.</w:t>
      </w:r>
    </w:p>
    <w:p w:rsidR="00EF1370" w:rsidRPr="00360AB6" w:rsidRDefault="00EF1370" w:rsidP="00360AB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63602" w:rsidRPr="00360AB6" w:rsidRDefault="00963602" w:rsidP="00360AB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Třídní učitel, nebo jiný vyučující, může na základě vlastního rozhodnutí udělit pochvalu nebo</w:t>
      </w:r>
      <w:r w:rsidR="00EF1370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jiné ocenění za výrazný projev školní iniciativy nebo za déletrvající úspěšnou práci.</w:t>
      </w:r>
    </w:p>
    <w:p w:rsidR="00EF1370" w:rsidRPr="00360AB6" w:rsidRDefault="00EF1370" w:rsidP="00360AB6">
      <w:pPr>
        <w:jc w:val="both"/>
        <w:rPr>
          <w:rFonts w:cs="Times New Roman"/>
          <w:sz w:val="28"/>
          <w:szCs w:val="28"/>
        </w:rPr>
      </w:pPr>
    </w:p>
    <w:p w:rsidR="00963602" w:rsidRPr="00360AB6" w:rsidRDefault="00963602" w:rsidP="00360AB6">
      <w:pPr>
        <w:pStyle w:val="Odstavecseseznamem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Při porušení povinností stanovených školním řádem lze podle závažnosti tohoto porušení žákovi uložit</w:t>
      </w:r>
      <w:r w:rsidR="00EF1370" w:rsidRPr="00360AB6">
        <w:rPr>
          <w:rFonts w:cs="Times New Roman"/>
          <w:sz w:val="28"/>
          <w:szCs w:val="28"/>
        </w:rPr>
        <w:t>:</w:t>
      </w:r>
    </w:p>
    <w:p w:rsidR="00BF4F40" w:rsidRPr="00360AB6" w:rsidRDefault="00BF4F40" w:rsidP="00360AB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napomenutí třídního učitele,</w:t>
      </w:r>
    </w:p>
    <w:p w:rsidR="00BF4F40" w:rsidRPr="00360AB6" w:rsidRDefault="00BF4F40" w:rsidP="00360AB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důtku třídního učitele,</w:t>
      </w:r>
    </w:p>
    <w:p w:rsidR="00BF4F40" w:rsidRDefault="00BF4F40" w:rsidP="00360AB6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důtku ředitele školy.</w:t>
      </w:r>
    </w:p>
    <w:p w:rsidR="00C761CA" w:rsidRDefault="00C761CA" w:rsidP="00C761CA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  <w:sz w:val="28"/>
          <w:szCs w:val="28"/>
        </w:rPr>
      </w:pPr>
    </w:p>
    <w:p w:rsidR="00BF4F40" w:rsidRDefault="00BF4F40" w:rsidP="00360AB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Pravidla pro udělování pochval a jiných ocenění a ukládání napomenutí a</w:t>
      </w:r>
      <w:r w:rsidR="00F81C97" w:rsidRPr="00360AB6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důtek jsou součástí</w:t>
      </w:r>
      <w:r w:rsidR="00EF1370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školního řádu.</w:t>
      </w:r>
    </w:p>
    <w:p w:rsidR="00C761CA" w:rsidRPr="00360AB6" w:rsidRDefault="00C761CA" w:rsidP="00C761C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F4F40" w:rsidRPr="00360AB6" w:rsidRDefault="00BF4F40" w:rsidP="00360AB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Třídní učitel neprodleně oznámí vedení školy uložení důtky třídního učitele. Důtku ředitele školy</w:t>
      </w:r>
      <w:r w:rsidR="00EF1370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lze žákovi uložit pouze po projednání v</w:t>
      </w:r>
      <w:r w:rsidR="00F81C97" w:rsidRPr="00360AB6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pedagogické radě.</w:t>
      </w:r>
    </w:p>
    <w:p w:rsidR="00EF1370" w:rsidRPr="00EF1370" w:rsidRDefault="00EF1370" w:rsidP="001A6379">
      <w:pPr>
        <w:pStyle w:val="Odstavecseseznamem"/>
        <w:jc w:val="both"/>
        <w:rPr>
          <w:rFonts w:cs="Times New Roman"/>
          <w:sz w:val="28"/>
          <w:szCs w:val="28"/>
        </w:rPr>
      </w:pPr>
    </w:p>
    <w:p w:rsidR="00BF4F40" w:rsidRPr="00360AB6" w:rsidRDefault="00BF4F40" w:rsidP="00360AB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Ředitel školy nebo třídní učitel neprodleně oznámí udělení pochvaly a</w:t>
      </w:r>
      <w:r w:rsidR="00360AB6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jiného ocenění nebo</w:t>
      </w:r>
      <w:r w:rsidR="00EF1370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uložení napomenutí nebo důtky a jeho důvody prokazatelným způsobem žákovi a jeho zákonnému</w:t>
      </w:r>
      <w:r w:rsidR="00EF1370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zástupci.</w:t>
      </w:r>
    </w:p>
    <w:p w:rsidR="00EF1370" w:rsidRPr="00EF1370" w:rsidRDefault="00EF1370" w:rsidP="001A6379">
      <w:pPr>
        <w:pStyle w:val="Odstavecseseznamem"/>
        <w:jc w:val="both"/>
        <w:rPr>
          <w:rFonts w:cs="Times New Roman"/>
          <w:sz w:val="28"/>
          <w:szCs w:val="28"/>
        </w:rPr>
      </w:pPr>
    </w:p>
    <w:p w:rsidR="00BF4F40" w:rsidRPr="00360AB6" w:rsidRDefault="00BF4F40" w:rsidP="00360AB6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Udělení pochvaly a jiného ocenění a uložení napomenutí nebo důtky se</w:t>
      </w:r>
      <w:r w:rsidR="00F81C97" w:rsidRPr="00360AB6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zaznamená do</w:t>
      </w:r>
      <w:r w:rsidR="00EF1370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dokumentace školy. Udělení pochvaly a jiného ocenění za</w:t>
      </w:r>
      <w:r w:rsidR="00F81C97" w:rsidRPr="00360AB6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výrazný projev školní iniciativy nebo za</w:t>
      </w:r>
      <w:r w:rsidR="00EF1370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déletrvající úspěšnou práci se</w:t>
      </w:r>
      <w:r w:rsidR="00F81C97" w:rsidRPr="00360AB6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zaznamená na vysvědčení za pololetí, v němž bylo uděleno.</w:t>
      </w:r>
    </w:p>
    <w:p w:rsidR="00EF1370" w:rsidRDefault="00EF1370" w:rsidP="001A63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</w:p>
    <w:p w:rsidR="00EE22A1" w:rsidRPr="00EF1370" w:rsidRDefault="00EE22A1" w:rsidP="001A63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8"/>
          <w:szCs w:val="28"/>
        </w:rPr>
      </w:pPr>
    </w:p>
    <w:p w:rsidR="005C7093" w:rsidRDefault="005C7093" w:rsidP="001A63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5C7093" w:rsidRDefault="005C7093" w:rsidP="001A63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5C7093" w:rsidRDefault="005C7093" w:rsidP="001A63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2E20E9" w:rsidRDefault="002E20E9" w:rsidP="001A63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2E20E9" w:rsidRDefault="002E20E9" w:rsidP="001A63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4F40" w:rsidRDefault="00BF4F40" w:rsidP="001A63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EF1370">
        <w:rPr>
          <w:rFonts w:cs="Times New Roman"/>
          <w:b/>
          <w:sz w:val="28"/>
          <w:szCs w:val="28"/>
        </w:rPr>
        <w:lastRenderedPageBreak/>
        <w:t>Pravidla pro sebehodnocení žáků:</w:t>
      </w:r>
    </w:p>
    <w:p w:rsidR="00EF1370" w:rsidRPr="00EF1370" w:rsidRDefault="00EF1370" w:rsidP="001A63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BF4F40" w:rsidRDefault="00BF4F40" w:rsidP="00360AB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Sebehodnocení je důležitou součástí hodnocení žáků, posiluje sebeúctu, sebevědomí žáků a je</w:t>
      </w:r>
      <w:r w:rsidR="00EF1370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prostředkem k nabývání klíčových kompetencí žáků.</w:t>
      </w:r>
    </w:p>
    <w:p w:rsidR="00EE22A1" w:rsidRPr="00EE22A1" w:rsidRDefault="00EE22A1" w:rsidP="00EE22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F4F40" w:rsidRDefault="00BF4F40" w:rsidP="00360AB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Je zařazováno do procesu vzdělávání průběžně všemi vyučujícími, způsobem přiměřeným věku</w:t>
      </w:r>
      <w:r w:rsidR="00EF1370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žáků. Učitelé se žáky mohou zakládat předmětová portfolia.</w:t>
      </w:r>
    </w:p>
    <w:p w:rsidR="00EE22A1" w:rsidRPr="00EE22A1" w:rsidRDefault="00EE22A1" w:rsidP="00EE22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F4F40" w:rsidRDefault="00BF4F40" w:rsidP="00360AB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Chyba je přirozená součást procesu učení. Pedagogičtí pracovníci se o</w:t>
      </w:r>
      <w:r w:rsidR="001A6379" w:rsidRPr="00360AB6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chybě se žáky baví, žáci se</w:t>
      </w:r>
      <w:r w:rsidR="00EF1370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učí chybu vyhledávat a dále s ní pracovat. Chyba je důležitý prostředek učení.</w:t>
      </w:r>
    </w:p>
    <w:p w:rsidR="00EE22A1" w:rsidRPr="00EE22A1" w:rsidRDefault="00EE22A1" w:rsidP="00EE22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F4F40" w:rsidRPr="00360AB6" w:rsidRDefault="00BF4F40" w:rsidP="00360AB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Při sebehodnocení se žák snaží vyjádřit:</w:t>
      </w:r>
    </w:p>
    <w:p w:rsidR="00BF4F40" w:rsidRPr="00360AB6" w:rsidRDefault="00BF4F40" w:rsidP="00360AB6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co se mu daří,</w:t>
      </w:r>
    </w:p>
    <w:p w:rsidR="00BF4F40" w:rsidRPr="00360AB6" w:rsidRDefault="00BF4F40" w:rsidP="00360AB6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co mu ještě nejde, jaké má rezervy,</w:t>
      </w:r>
    </w:p>
    <w:p w:rsidR="00BF4F40" w:rsidRDefault="00BF4F40" w:rsidP="00360AB6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jak bude pokračovat dál.</w:t>
      </w:r>
    </w:p>
    <w:p w:rsidR="00EE22A1" w:rsidRPr="00EE22A1" w:rsidRDefault="00EE22A1" w:rsidP="00EE22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F4F40" w:rsidRDefault="00BF4F40" w:rsidP="00360AB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Pedagogové vedou žáka, aby komentoval svoje výkony a výsledky.</w:t>
      </w:r>
    </w:p>
    <w:p w:rsidR="00EE22A1" w:rsidRPr="00EE22A1" w:rsidRDefault="00EE22A1" w:rsidP="00EE22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F4F40" w:rsidRPr="00360AB6" w:rsidRDefault="00BF4F40" w:rsidP="00360AB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60AB6">
        <w:rPr>
          <w:rFonts w:cs="Times New Roman"/>
          <w:sz w:val="28"/>
          <w:szCs w:val="28"/>
        </w:rPr>
        <w:t>Sebehodnocení žáků nemá nahradit klasické hodnocení (hodnocení žáka pedagogem), ale má</w:t>
      </w:r>
      <w:r w:rsidR="001A6379" w:rsidRPr="00360AB6">
        <w:rPr>
          <w:rFonts w:cs="Times New Roman"/>
          <w:sz w:val="28"/>
          <w:szCs w:val="28"/>
        </w:rPr>
        <w:t xml:space="preserve"> </w:t>
      </w:r>
      <w:r w:rsidRPr="00360AB6">
        <w:rPr>
          <w:rFonts w:cs="Times New Roman"/>
          <w:sz w:val="28"/>
          <w:szCs w:val="28"/>
        </w:rPr>
        <w:t>pouze doplňovat a rozšiřovat evaluační procesy a</w:t>
      </w:r>
      <w:r w:rsidR="005E0567">
        <w:rPr>
          <w:rFonts w:cs="Times New Roman"/>
          <w:sz w:val="28"/>
          <w:szCs w:val="28"/>
        </w:rPr>
        <w:t> </w:t>
      </w:r>
      <w:r w:rsidRPr="00360AB6">
        <w:rPr>
          <w:rFonts w:cs="Times New Roman"/>
          <w:sz w:val="28"/>
          <w:szCs w:val="28"/>
        </w:rPr>
        <w:t>více aktivizovat žáka.</w:t>
      </w:r>
    </w:p>
    <w:p w:rsidR="00360AB6" w:rsidRDefault="00360AB6" w:rsidP="001A63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  <w:sectPr w:rsidR="00360AB6" w:rsidSect="00EE22A1"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:rsidR="00BF4F40" w:rsidRPr="00FA0E52" w:rsidRDefault="00BF4F40" w:rsidP="00EE22A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Times New Roman"/>
          <w:b/>
          <w:sz w:val="28"/>
          <w:szCs w:val="28"/>
        </w:rPr>
      </w:pPr>
      <w:r w:rsidRPr="00FA0E52">
        <w:rPr>
          <w:rFonts w:cs="Times New Roman"/>
          <w:b/>
          <w:sz w:val="28"/>
          <w:szCs w:val="28"/>
        </w:rPr>
        <w:lastRenderedPageBreak/>
        <w:t>Stupně hodnocení prospěchu a chování v případě použití klasifikace, zásady pro používání</w:t>
      </w:r>
      <w:r w:rsidR="001A6379" w:rsidRPr="00FA0E52">
        <w:rPr>
          <w:rFonts w:cs="Times New Roman"/>
          <w:b/>
          <w:sz w:val="28"/>
          <w:szCs w:val="28"/>
        </w:rPr>
        <w:t xml:space="preserve"> </w:t>
      </w:r>
      <w:r w:rsidRPr="00FA0E52">
        <w:rPr>
          <w:rFonts w:cs="Times New Roman"/>
          <w:b/>
          <w:sz w:val="28"/>
          <w:szCs w:val="28"/>
        </w:rPr>
        <w:t>slovního hodnocení</w:t>
      </w:r>
      <w:r w:rsidR="001A6379" w:rsidRPr="00FA0E52">
        <w:rPr>
          <w:rFonts w:cs="Times New Roman"/>
          <w:b/>
          <w:sz w:val="28"/>
          <w:szCs w:val="28"/>
        </w:rPr>
        <w:t xml:space="preserve"> </w:t>
      </w:r>
    </w:p>
    <w:p w:rsidR="001A6379" w:rsidRPr="001A6379" w:rsidRDefault="001A6379" w:rsidP="001A6379">
      <w:pPr>
        <w:pStyle w:val="Odstavecseseznamem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 w:val="28"/>
          <w:szCs w:val="28"/>
        </w:rPr>
      </w:pPr>
    </w:p>
    <w:p w:rsidR="00BF4F40" w:rsidRPr="00DF06F5" w:rsidRDefault="00BF4F40" w:rsidP="00DF06F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Stupně hodnocení chování v případě použití klasifikace a jejich charakteristika, včetně předem</w:t>
      </w:r>
      <w:r w:rsidR="001A6379" w:rsidRPr="00DF06F5">
        <w:rPr>
          <w:rFonts w:cs="Times New Roman"/>
          <w:sz w:val="28"/>
          <w:szCs w:val="28"/>
        </w:rPr>
        <w:t xml:space="preserve"> </w:t>
      </w:r>
      <w:r w:rsidRPr="00DF06F5">
        <w:rPr>
          <w:rFonts w:cs="Times New Roman"/>
          <w:sz w:val="28"/>
          <w:szCs w:val="28"/>
        </w:rPr>
        <w:t>stanovených kritérií.</w:t>
      </w:r>
    </w:p>
    <w:p w:rsidR="00BF4F40" w:rsidRPr="00DF06F5" w:rsidRDefault="00BF4F40" w:rsidP="00DF06F5">
      <w:pPr>
        <w:pStyle w:val="Odstavecseseznamem"/>
        <w:jc w:val="both"/>
        <w:rPr>
          <w:rFonts w:cs="Times New Roman"/>
          <w:color w:val="000000" w:themeColor="text1"/>
          <w:sz w:val="28"/>
          <w:szCs w:val="28"/>
        </w:rPr>
      </w:pPr>
      <w:r w:rsidRPr="00DF06F5">
        <w:rPr>
          <w:rFonts w:cs="Times New Roman"/>
          <w:sz w:val="28"/>
          <w:szCs w:val="28"/>
        </w:rPr>
        <w:t xml:space="preserve">Chování žáka ve škole a na akcích pořádaných školou se v případě použití </w:t>
      </w:r>
      <w:r w:rsidRPr="00DF06F5">
        <w:rPr>
          <w:rFonts w:cs="Times New Roman"/>
          <w:color w:val="000000" w:themeColor="text1"/>
          <w:sz w:val="28"/>
          <w:szCs w:val="28"/>
        </w:rPr>
        <w:t>klasifikace hodnotí na vysvědčení stupni:</w:t>
      </w:r>
    </w:p>
    <w:p w:rsidR="0004496D" w:rsidRPr="00DF06F5" w:rsidRDefault="00185C08" w:rsidP="00DF06F5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F06F5">
        <w:rPr>
          <w:rFonts w:cs="Times New Roman"/>
          <w:color w:val="000000" w:themeColor="text1"/>
          <w:sz w:val="28"/>
          <w:szCs w:val="28"/>
        </w:rPr>
        <w:t>velmi dobré</w:t>
      </w:r>
    </w:p>
    <w:p w:rsidR="0004496D" w:rsidRPr="00DF06F5" w:rsidRDefault="00185C08" w:rsidP="00DF06F5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F06F5">
        <w:rPr>
          <w:rFonts w:cs="Times New Roman"/>
          <w:color w:val="000000" w:themeColor="text1"/>
          <w:sz w:val="28"/>
          <w:szCs w:val="28"/>
        </w:rPr>
        <w:t>uspokojivé</w:t>
      </w:r>
    </w:p>
    <w:p w:rsidR="0004496D" w:rsidRPr="00DF06F5" w:rsidRDefault="00185C08" w:rsidP="00DF06F5">
      <w:pPr>
        <w:pStyle w:val="Odstavecseseznamem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DF06F5">
        <w:rPr>
          <w:rFonts w:cs="Times New Roman"/>
          <w:color w:val="000000" w:themeColor="text1"/>
          <w:sz w:val="28"/>
          <w:szCs w:val="28"/>
        </w:rPr>
        <w:t>neuspokojivé</w:t>
      </w:r>
      <w:r w:rsidR="001A6379" w:rsidRPr="00DF06F5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1A6379" w:rsidRPr="00EF1370" w:rsidRDefault="001A6379" w:rsidP="001A63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4496D" w:rsidRPr="00DF06F5" w:rsidRDefault="00190350" w:rsidP="00DF06F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Ž</w:t>
      </w:r>
      <w:r w:rsidR="0004496D" w:rsidRPr="00DF06F5">
        <w:rPr>
          <w:rFonts w:cs="Times New Roman"/>
          <w:sz w:val="28"/>
          <w:szCs w:val="28"/>
        </w:rPr>
        <w:t>ák je hodnocen stupněm</w:t>
      </w:r>
    </w:p>
    <w:p w:rsidR="001A6379" w:rsidRPr="001A6379" w:rsidRDefault="001A6379" w:rsidP="001A637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4496D" w:rsidRPr="00DF06F5" w:rsidRDefault="0004496D" w:rsidP="00C761CA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prospěl(a) s</w:t>
      </w:r>
      <w:r w:rsidR="00F81C97" w:rsidRPr="00DF06F5">
        <w:rPr>
          <w:rFonts w:cs="Times New Roman"/>
          <w:sz w:val="28"/>
          <w:szCs w:val="28"/>
        </w:rPr>
        <w:t xml:space="preserve"> </w:t>
      </w:r>
      <w:r w:rsidRPr="00DF06F5">
        <w:rPr>
          <w:rFonts w:cs="Times New Roman"/>
          <w:sz w:val="28"/>
          <w:szCs w:val="28"/>
        </w:rPr>
        <w:t>vyznamenáním, není-li v žádném z povinných předmětů stanovených školním</w:t>
      </w:r>
      <w:r w:rsidR="001A6379" w:rsidRPr="00DF06F5">
        <w:rPr>
          <w:rFonts w:cs="Times New Roman"/>
          <w:sz w:val="28"/>
          <w:szCs w:val="28"/>
        </w:rPr>
        <w:t xml:space="preserve"> </w:t>
      </w:r>
      <w:r w:rsidRPr="00DF06F5">
        <w:rPr>
          <w:rFonts w:cs="Times New Roman"/>
          <w:sz w:val="28"/>
          <w:szCs w:val="28"/>
        </w:rPr>
        <w:t>vzdělávacím programem hodnocen na vysvědčení stupněm prospěchu horším než 2 - chvalitebný,</w:t>
      </w:r>
      <w:r w:rsidR="001A6379" w:rsidRPr="00DF06F5">
        <w:rPr>
          <w:rFonts w:cs="Times New Roman"/>
          <w:sz w:val="28"/>
          <w:szCs w:val="28"/>
        </w:rPr>
        <w:t xml:space="preserve"> </w:t>
      </w:r>
      <w:r w:rsidRPr="00DF06F5">
        <w:rPr>
          <w:rFonts w:cs="Times New Roman"/>
          <w:sz w:val="28"/>
          <w:szCs w:val="28"/>
        </w:rPr>
        <w:t>průměr stupňů prospěchu ze všech povinných předmětů stanovených školním vzdělávacím</w:t>
      </w:r>
      <w:r w:rsidR="001A6379" w:rsidRPr="00DF06F5">
        <w:rPr>
          <w:rFonts w:cs="Times New Roman"/>
          <w:sz w:val="28"/>
          <w:szCs w:val="28"/>
        </w:rPr>
        <w:t xml:space="preserve"> </w:t>
      </w:r>
      <w:r w:rsidRPr="00DF06F5">
        <w:rPr>
          <w:rFonts w:cs="Times New Roman"/>
          <w:sz w:val="28"/>
          <w:szCs w:val="28"/>
        </w:rPr>
        <w:t>programem není vyšší než 1,5 a jeho chování je hodnoceno stupněm velmi dobré,</w:t>
      </w:r>
    </w:p>
    <w:p w:rsidR="001A6379" w:rsidRPr="00EF1370" w:rsidRDefault="001A6379" w:rsidP="00C761CA">
      <w:p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</w:p>
    <w:p w:rsidR="0004496D" w:rsidRPr="00DF06F5" w:rsidRDefault="0004496D" w:rsidP="00C761CA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prospěl(a), není-li v žádném z povinných předmětů stanovených školním vzdělávacím</w:t>
      </w:r>
      <w:r w:rsidR="001A6379" w:rsidRPr="00DF06F5">
        <w:rPr>
          <w:rFonts w:cs="Times New Roman"/>
          <w:sz w:val="28"/>
          <w:szCs w:val="28"/>
        </w:rPr>
        <w:t xml:space="preserve"> </w:t>
      </w:r>
      <w:r w:rsidRPr="00DF06F5">
        <w:rPr>
          <w:rFonts w:cs="Times New Roman"/>
          <w:sz w:val="28"/>
          <w:szCs w:val="28"/>
        </w:rPr>
        <w:t>programem hodnocen na vysvědčení stupněm prospěchu 5 - nedostatečný nebo odpovídajícím</w:t>
      </w:r>
      <w:r w:rsidR="001A6379" w:rsidRPr="00DF06F5">
        <w:rPr>
          <w:rFonts w:cs="Times New Roman"/>
          <w:sz w:val="28"/>
          <w:szCs w:val="28"/>
        </w:rPr>
        <w:t xml:space="preserve"> </w:t>
      </w:r>
      <w:r w:rsidRPr="00DF06F5">
        <w:rPr>
          <w:rFonts w:cs="Times New Roman"/>
          <w:sz w:val="28"/>
          <w:szCs w:val="28"/>
        </w:rPr>
        <w:t>slovním hodnocením,</w:t>
      </w:r>
    </w:p>
    <w:p w:rsidR="001A6379" w:rsidRPr="00EF1370" w:rsidRDefault="001A6379" w:rsidP="00C761CA">
      <w:p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</w:p>
    <w:p w:rsidR="0004496D" w:rsidRPr="00DF06F5" w:rsidRDefault="0004496D" w:rsidP="00C761CA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neprospěl(a), je-li v některém z povinných předmětů stanovených školním vzdělávacím</w:t>
      </w:r>
      <w:r w:rsidR="001A6379" w:rsidRPr="00DF06F5">
        <w:rPr>
          <w:rFonts w:cs="Times New Roman"/>
          <w:sz w:val="28"/>
          <w:szCs w:val="28"/>
        </w:rPr>
        <w:t xml:space="preserve"> </w:t>
      </w:r>
      <w:r w:rsidRPr="00DF06F5">
        <w:rPr>
          <w:rFonts w:cs="Times New Roman"/>
          <w:sz w:val="28"/>
          <w:szCs w:val="28"/>
        </w:rPr>
        <w:t>programem hodnocen na</w:t>
      </w:r>
      <w:r w:rsidR="005E0567">
        <w:rPr>
          <w:rFonts w:cs="Times New Roman"/>
          <w:sz w:val="28"/>
          <w:szCs w:val="28"/>
        </w:rPr>
        <w:t> </w:t>
      </w:r>
      <w:r w:rsidRPr="00DF06F5">
        <w:rPr>
          <w:rFonts w:cs="Times New Roman"/>
          <w:sz w:val="28"/>
          <w:szCs w:val="28"/>
        </w:rPr>
        <w:t>vysvědčení stupněm prospěchu 5 - nedostatečný nebo odpovídajícím</w:t>
      </w:r>
      <w:r w:rsidR="001A6379" w:rsidRPr="00DF06F5">
        <w:rPr>
          <w:rFonts w:cs="Times New Roman"/>
          <w:sz w:val="28"/>
          <w:szCs w:val="28"/>
        </w:rPr>
        <w:t xml:space="preserve"> </w:t>
      </w:r>
      <w:r w:rsidRPr="00DF06F5">
        <w:rPr>
          <w:rFonts w:cs="Times New Roman"/>
          <w:sz w:val="28"/>
          <w:szCs w:val="28"/>
        </w:rPr>
        <w:t>slovním hodnocením nebo není-li z něho hodnocen na konci druhého pololetí,</w:t>
      </w:r>
    </w:p>
    <w:p w:rsidR="001A6379" w:rsidRPr="00EF1370" w:rsidRDefault="001A6379" w:rsidP="00C761CA">
      <w:p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</w:p>
    <w:p w:rsidR="0004496D" w:rsidRPr="00DF06F5" w:rsidRDefault="0004496D" w:rsidP="00C761CA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nehodnocen(a), není-li možné žáka hodnotit z některého z</w:t>
      </w:r>
      <w:r w:rsidR="00DF06F5">
        <w:rPr>
          <w:rFonts w:cs="Times New Roman"/>
          <w:sz w:val="28"/>
          <w:szCs w:val="28"/>
        </w:rPr>
        <w:t> </w:t>
      </w:r>
      <w:r w:rsidRPr="00DF06F5">
        <w:rPr>
          <w:rFonts w:cs="Times New Roman"/>
          <w:sz w:val="28"/>
          <w:szCs w:val="28"/>
        </w:rPr>
        <w:t>povinných předmětů stanovených</w:t>
      </w:r>
      <w:r w:rsidR="001A6379" w:rsidRPr="00DF06F5">
        <w:rPr>
          <w:rFonts w:cs="Times New Roman"/>
          <w:sz w:val="28"/>
          <w:szCs w:val="28"/>
        </w:rPr>
        <w:t xml:space="preserve"> </w:t>
      </w:r>
      <w:r w:rsidRPr="00DF06F5">
        <w:rPr>
          <w:rFonts w:cs="Times New Roman"/>
          <w:sz w:val="28"/>
          <w:szCs w:val="28"/>
        </w:rPr>
        <w:t>školním vzdělávacím programem na konci prvního pololetí.</w:t>
      </w:r>
    </w:p>
    <w:p w:rsidR="001A6379" w:rsidRPr="00EF1370" w:rsidRDefault="001A6379" w:rsidP="001A63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A6379" w:rsidRDefault="0004496D" w:rsidP="00DF06F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Při hodnocení žáků, kteří nejsou státními občany České republiky a plní v</w:t>
      </w:r>
      <w:r w:rsidR="00DF06F5">
        <w:rPr>
          <w:rFonts w:cs="Times New Roman"/>
          <w:sz w:val="28"/>
          <w:szCs w:val="28"/>
        </w:rPr>
        <w:t> </w:t>
      </w:r>
      <w:r w:rsidRPr="00DF06F5">
        <w:rPr>
          <w:rFonts w:cs="Times New Roman"/>
          <w:sz w:val="28"/>
          <w:szCs w:val="28"/>
        </w:rPr>
        <w:t>České republice</w:t>
      </w:r>
      <w:r w:rsidR="001A6379" w:rsidRPr="00DF06F5">
        <w:rPr>
          <w:rFonts w:cs="Times New Roman"/>
          <w:sz w:val="28"/>
          <w:szCs w:val="28"/>
        </w:rPr>
        <w:t xml:space="preserve"> </w:t>
      </w:r>
      <w:r w:rsidRPr="00DF06F5">
        <w:rPr>
          <w:rFonts w:cs="Times New Roman"/>
          <w:sz w:val="28"/>
          <w:szCs w:val="28"/>
        </w:rPr>
        <w:t>povinnou školní docházku, se dosažená úroveň znalosti českého jazyka považuje za závažnou</w:t>
      </w:r>
      <w:r w:rsidR="001A6379" w:rsidRPr="00DF06F5">
        <w:rPr>
          <w:rFonts w:cs="Times New Roman"/>
          <w:sz w:val="28"/>
          <w:szCs w:val="28"/>
        </w:rPr>
        <w:t xml:space="preserve"> </w:t>
      </w:r>
      <w:r w:rsidRPr="00DF06F5">
        <w:rPr>
          <w:rFonts w:cs="Times New Roman"/>
          <w:sz w:val="28"/>
          <w:szCs w:val="28"/>
        </w:rPr>
        <w:t>souvislost, která ovlivňuje výkon žáka. Při</w:t>
      </w:r>
      <w:r w:rsidR="00F81C97" w:rsidRPr="00DF06F5">
        <w:rPr>
          <w:rFonts w:cs="Times New Roman"/>
          <w:sz w:val="28"/>
          <w:szCs w:val="28"/>
        </w:rPr>
        <w:t> </w:t>
      </w:r>
      <w:r w:rsidRPr="00DF06F5">
        <w:rPr>
          <w:rFonts w:cs="Times New Roman"/>
          <w:sz w:val="28"/>
          <w:szCs w:val="28"/>
        </w:rPr>
        <w:t>hodnocení těchto žáků ze vzdělávacího obsahu</w:t>
      </w:r>
      <w:r w:rsidR="001A6379" w:rsidRPr="00DF06F5">
        <w:rPr>
          <w:rFonts w:cs="Times New Roman"/>
          <w:sz w:val="28"/>
          <w:szCs w:val="28"/>
        </w:rPr>
        <w:t xml:space="preserve"> </w:t>
      </w:r>
      <w:r w:rsidRPr="00DF06F5">
        <w:rPr>
          <w:rFonts w:cs="Times New Roman"/>
          <w:sz w:val="28"/>
          <w:szCs w:val="28"/>
        </w:rPr>
        <w:t xml:space="preserve">vzdělávacího oboru Český jazyk a literatura určeného Rámcovým vzdělávacím </w:t>
      </w:r>
      <w:r w:rsidRPr="00DF06F5">
        <w:rPr>
          <w:rFonts w:cs="Times New Roman"/>
          <w:sz w:val="28"/>
          <w:szCs w:val="28"/>
        </w:rPr>
        <w:lastRenderedPageBreak/>
        <w:t>programem pro</w:t>
      </w:r>
      <w:r w:rsidR="001A6379" w:rsidRPr="00DF06F5">
        <w:rPr>
          <w:rFonts w:cs="Times New Roman"/>
          <w:sz w:val="28"/>
          <w:szCs w:val="28"/>
        </w:rPr>
        <w:t xml:space="preserve"> základní vzdělávání se na konci tří po sobě jdoucích pololetí po zahájení docházky do</w:t>
      </w:r>
      <w:r w:rsidR="00F81C97" w:rsidRPr="00DF06F5">
        <w:rPr>
          <w:rFonts w:cs="Times New Roman"/>
          <w:sz w:val="28"/>
          <w:szCs w:val="28"/>
        </w:rPr>
        <w:t> </w:t>
      </w:r>
      <w:r w:rsidR="001A6379" w:rsidRPr="00DF06F5">
        <w:rPr>
          <w:rFonts w:cs="Times New Roman"/>
          <w:sz w:val="28"/>
          <w:szCs w:val="28"/>
        </w:rPr>
        <w:t>školy v České republice vždy považuje dosažená úroveň znalosti českého jazyka za závažnou souvislost, která ovlivňuje výkon žáka.</w:t>
      </w:r>
    </w:p>
    <w:p w:rsidR="00DF06F5" w:rsidRPr="00DF06F5" w:rsidRDefault="00DF06F5" w:rsidP="00DF06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4496D" w:rsidRPr="00DF06F5" w:rsidRDefault="0004496D" w:rsidP="00DF06F5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Stupně hodnocení prospěchu v případě použití klasifikace a jejich charakteristika, včetně</w:t>
      </w:r>
      <w:r w:rsidR="001A6379" w:rsidRPr="00DF06F5">
        <w:rPr>
          <w:rFonts w:cs="Times New Roman"/>
          <w:sz w:val="28"/>
          <w:szCs w:val="28"/>
        </w:rPr>
        <w:t xml:space="preserve"> </w:t>
      </w:r>
      <w:r w:rsidRPr="00DF06F5">
        <w:rPr>
          <w:rFonts w:cs="Times New Roman"/>
          <w:sz w:val="28"/>
          <w:szCs w:val="28"/>
        </w:rPr>
        <w:t>předem stanovených kritérií.</w:t>
      </w:r>
    </w:p>
    <w:p w:rsidR="001A6379" w:rsidRPr="001A6379" w:rsidRDefault="001A6379" w:rsidP="001A637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4496D" w:rsidRPr="00DF06F5" w:rsidRDefault="0004496D" w:rsidP="00DF06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Pro potřeby klasifikace se předměty dělí do tří skupin:</w:t>
      </w:r>
    </w:p>
    <w:p w:rsidR="0004496D" w:rsidRPr="00DF06F5" w:rsidRDefault="0004496D" w:rsidP="00C761CA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předměty s převahou teoretického zaměření,</w:t>
      </w:r>
    </w:p>
    <w:p w:rsidR="0004496D" w:rsidRPr="00DF06F5" w:rsidRDefault="0004496D" w:rsidP="00C761CA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předměty s převahou praktických činností a</w:t>
      </w:r>
    </w:p>
    <w:p w:rsidR="0004496D" w:rsidRPr="00DF06F5" w:rsidRDefault="0004496D" w:rsidP="00C761CA">
      <w:pPr>
        <w:pStyle w:val="Odstavecseseznamem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předměty s převahou výchovného a uměleckého zaměření.</w:t>
      </w:r>
    </w:p>
    <w:p w:rsidR="001A6379" w:rsidRPr="001A6379" w:rsidRDefault="001A6379" w:rsidP="007C00AD">
      <w:pPr>
        <w:autoSpaceDE w:val="0"/>
        <w:autoSpaceDN w:val="0"/>
        <w:adjustRightInd w:val="0"/>
        <w:spacing w:after="0" w:line="240" w:lineRule="auto"/>
        <w:ind w:left="1077"/>
        <w:jc w:val="both"/>
        <w:rPr>
          <w:rFonts w:cs="Times New Roman"/>
          <w:sz w:val="28"/>
          <w:szCs w:val="28"/>
        </w:rPr>
      </w:pPr>
    </w:p>
    <w:p w:rsidR="0004496D" w:rsidRPr="00DF06F5" w:rsidRDefault="0004496D" w:rsidP="00DF06F5">
      <w:pPr>
        <w:autoSpaceDE w:val="0"/>
        <w:autoSpaceDN w:val="0"/>
        <w:adjustRightInd w:val="0"/>
        <w:spacing w:after="0" w:line="240" w:lineRule="auto"/>
        <w:ind w:left="714" w:hanging="6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Kritéria pro jednotlivé klasifikační stupně jsou formulována především pro</w:t>
      </w:r>
      <w:r w:rsidR="00F81C97" w:rsidRPr="00DF06F5">
        <w:rPr>
          <w:rFonts w:cs="Times New Roman"/>
          <w:sz w:val="28"/>
          <w:szCs w:val="28"/>
        </w:rPr>
        <w:t> </w:t>
      </w:r>
      <w:r w:rsidRPr="00DF06F5">
        <w:rPr>
          <w:rFonts w:cs="Times New Roman"/>
          <w:sz w:val="28"/>
          <w:szCs w:val="28"/>
        </w:rPr>
        <w:t>celkovou klasifikaci.</w:t>
      </w:r>
      <w:r w:rsidR="001A6379" w:rsidRPr="00DF06F5">
        <w:rPr>
          <w:rFonts w:cs="Times New Roman"/>
          <w:sz w:val="28"/>
          <w:szCs w:val="28"/>
        </w:rPr>
        <w:t xml:space="preserve"> </w:t>
      </w:r>
      <w:r w:rsidRPr="00DF06F5">
        <w:rPr>
          <w:rFonts w:cs="Times New Roman"/>
          <w:sz w:val="28"/>
          <w:szCs w:val="28"/>
        </w:rPr>
        <w:t>Učitel však nepřeceňuje žádné z uvedených kritérií, posuzuje žákovy výkony komplexně, v</w:t>
      </w:r>
      <w:r w:rsidR="001A6379" w:rsidRPr="00DF06F5">
        <w:rPr>
          <w:rFonts w:cs="Times New Roman"/>
          <w:sz w:val="28"/>
          <w:szCs w:val="28"/>
        </w:rPr>
        <w:t> </w:t>
      </w:r>
      <w:r w:rsidRPr="00DF06F5">
        <w:rPr>
          <w:rFonts w:cs="Times New Roman"/>
          <w:sz w:val="28"/>
          <w:szCs w:val="28"/>
        </w:rPr>
        <w:t>souladu</w:t>
      </w:r>
      <w:r w:rsidR="001A6379" w:rsidRPr="00DF06F5">
        <w:rPr>
          <w:rFonts w:cs="Times New Roman"/>
          <w:sz w:val="28"/>
          <w:szCs w:val="28"/>
        </w:rPr>
        <w:t xml:space="preserve"> </w:t>
      </w:r>
      <w:r w:rsidRPr="00DF06F5">
        <w:rPr>
          <w:rFonts w:cs="Times New Roman"/>
          <w:sz w:val="28"/>
          <w:szCs w:val="28"/>
        </w:rPr>
        <w:t>se specifikou předmětu.</w:t>
      </w:r>
    </w:p>
    <w:p w:rsidR="001A6379" w:rsidRPr="001A6379" w:rsidRDefault="001A6379" w:rsidP="001A63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04496D" w:rsidRPr="0076705D" w:rsidRDefault="0004496D" w:rsidP="00DF06F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6705D">
        <w:rPr>
          <w:rFonts w:cs="Times New Roman"/>
          <w:b/>
          <w:sz w:val="28"/>
          <w:szCs w:val="28"/>
        </w:rPr>
        <w:t>Klasifikace ve vyučovacích předmětech s převahou teoretického zaměření.</w:t>
      </w:r>
    </w:p>
    <w:p w:rsidR="005E764B" w:rsidRPr="00DF06F5" w:rsidRDefault="0004496D" w:rsidP="0076705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Převahu teoretického zaměření mají jazykové, společenskovědní, přírodovědné</w:t>
      </w:r>
      <w:r w:rsidR="005E764B" w:rsidRPr="00DF06F5">
        <w:rPr>
          <w:rFonts w:cs="Times New Roman"/>
          <w:sz w:val="28"/>
          <w:szCs w:val="28"/>
        </w:rPr>
        <w:t xml:space="preserve"> předměty a</w:t>
      </w:r>
      <w:r w:rsidR="00531219" w:rsidRPr="00DF06F5">
        <w:rPr>
          <w:rFonts w:cs="Times New Roman"/>
          <w:sz w:val="28"/>
          <w:szCs w:val="28"/>
        </w:rPr>
        <w:t xml:space="preserve"> </w:t>
      </w:r>
      <w:r w:rsidR="005E764B" w:rsidRPr="00DF06F5">
        <w:rPr>
          <w:rFonts w:cs="Times New Roman"/>
          <w:sz w:val="28"/>
          <w:szCs w:val="28"/>
        </w:rPr>
        <w:t>matematika.</w:t>
      </w:r>
    </w:p>
    <w:p w:rsidR="002A7EEF" w:rsidRDefault="005E764B" w:rsidP="002A7EE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2A7EEF">
        <w:rPr>
          <w:rFonts w:cs="Times New Roman"/>
          <w:sz w:val="28"/>
          <w:szCs w:val="28"/>
        </w:rPr>
        <w:t>Při klasifikaci výsledků ve vyučovacích předmětech s převahou teoretického zaměření se v</w:t>
      </w:r>
      <w:r w:rsidR="001A6379" w:rsidRPr="002A7EEF">
        <w:rPr>
          <w:rFonts w:cs="Times New Roman"/>
          <w:sz w:val="28"/>
          <w:szCs w:val="28"/>
        </w:rPr>
        <w:t> </w:t>
      </w:r>
      <w:r w:rsidRPr="002A7EEF">
        <w:rPr>
          <w:rFonts w:cs="Times New Roman"/>
          <w:sz w:val="28"/>
          <w:szCs w:val="28"/>
        </w:rPr>
        <w:t>souladu</w:t>
      </w:r>
      <w:r w:rsidR="001A6379" w:rsidRPr="002A7EEF">
        <w:rPr>
          <w:rFonts w:cs="Times New Roman"/>
          <w:sz w:val="28"/>
          <w:szCs w:val="28"/>
        </w:rPr>
        <w:t xml:space="preserve"> </w:t>
      </w:r>
      <w:r w:rsidRPr="002A7EEF">
        <w:rPr>
          <w:rFonts w:cs="Times New Roman"/>
          <w:sz w:val="28"/>
          <w:szCs w:val="28"/>
        </w:rPr>
        <w:t>s požadavky učebních osnov hodnotí:</w:t>
      </w:r>
      <w:r w:rsidR="00971431" w:rsidRPr="002A7EEF">
        <w:rPr>
          <w:rFonts w:cs="Times New Roman"/>
          <w:sz w:val="28"/>
          <w:szCs w:val="28"/>
        </w:rPr>
        <w:t xml:space="preserve"> </w:t>
      </w:r>
    </w:p>
    <w:p w:rsidR="00971431" w:rsidRPr="002A7EEF" w:rsidRDefault="00971431" w:rsidP="002A7EEF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2A7EEF">
        <w:rPr>
          <w:rFonts w:cs="Times New Roman"/>
          <w:sz w:val="28"/>
          <w:szCs w:val="28"/>
        </w:rPr>
        <w:t>ucelenost, přesnost a trvalost osvojení požadovaných poznatků, faktů, pojmů, definic, zákonitostí a</w:t>
      </w:r>
      <w:r w:rsidR="001A6379" w:rsidRPr="002A7EEF">
        <w:rPr>
          <w:rFonts w:cs="Times New Roman"/>
          <w:sz w:val="28"/>
          <w:szCs w:val="28"/>
        </w:rPr>
        <w:t xml:space="preserve"> </w:t>
      </w:r>
      <w:r w:rsidRPr="002A7EEF">
        <w:rPr>
          <w:rFonts w:cs="Times New Roman"/>
          <w:sz w:val="28"/>
          <w:szCs w:val="28"/>
        </w:rPr>
        <w:t>vztahů, kvalita a rozsah získaných dovedností vykonávat požadované intelektuální a</w:t>
      </w:r>
      <w:r w:rsidR="005E0567">
        <w:rPr>
          <w:rFonts w:cs="Times New Roman"/>
          <w:sz w:val="28"/>
          <w:szCs w:val="28"/>
        </w:rPr>
        <w:t> </w:t>
      </w:r>
      <w:r w:rsidRPr="002A7EEF">
        <w:rPr>
          <w:rFonts w:cs="Times New Roman"/>
          <w:sz w:val="28"/>
          <w:szCs w:val="28"/>
        </w:rPr>
        <w:t>motorické</w:t>
      </w:r>
      <w:r w:rsidR="001A6379" w:rsidRPr="002A7EEF">
        <w:rPr>
          <w:rFonts w:cs="Times New Roman"/>
          <w:sz w:val="28"/>
          <w:szCs w:val="28"/>
        </w:rPr>
        <w:t xml:space="preserve"> </w:t>
      </w:r>
      <w:r w:rsidRPr="002A7EEF">
        <w:rPr>
          <w:rFonts w:cs="Times New Roman"/>
          <w:sz w:val="28"/>
          <w:szCs w:val="28"/>
        </w:rPr>
        <w:t>činnosti,</w:t>
      </w:r>
    </w:p>
    <w:p w:rsidR="00971431" w:rsidRPr="00DF06F5" w:rsidRDefault="00971431" w:rsidP="0076705D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schopnost uplatňovat osvojené poznatky a dovednosti při řešení teoretických a praktických úkolů,</w:t>
      </w:r>
      <w:r w:rsidR="001A6379" w:rsidRPr="00DF06F5">
        <w:rPr>
          <w:rFonts w:cs="Times New Roman"/>
          <w:sz w:val="28"/>
          <w:szCs w:val="28"/>
        </w:rPr>
        <w:t xml:space="preserve"> </w:t>
      </w:r>
      <w:r w:rsidRPr="00DF06F5">
        <w:rPr>
          <w:rFonts w:cs="Times New Roman"/>
          <w:sz w:val="28"/>
          <w:szCs w:val="28"/>
        </w:rPr>
        <w:t>při výkladu a hodnocení společenských a přírodních jevů a</w:t>
      </w:r>
      <w:r w:rsidR="00531219" w:rsidRPr="00DF06F5">
        <w:rPr>
          <w:rFonts w:cs="Times New Roman"/>
          <w:sz w:val="28"/>
          <w:szCs w:val="28"/>
        </w:rPr>
        <w:t> </w:t>
      </w:r>
      <w:r w:rsidRPr="00DF06F5">
        <w:rPr>
          <w:rFonts w:cs="Times New Roman"/>
          <w:sz w:val="28"/>
          <w:szCs w:val="28"/>
        </w:rPr>
        <w:t>zákonitostí,</w:t>
      </w:r>
    </w:p>
    <w:p w:rsidR="00971431" w:rsidRPr="00DF06F5" w:rsidRDefault="00971431" w:rsidP="0076705D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kvalita myšlení, především jeho logika, samostatnost a tvořivost,</w:t>
      </w:r>
    </w:p>
    <w:p w:rsidR="00971431" w:rsidRPr="00DF06F5" w:rsidRDefault="00971431" w:rsidP="0076705D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aktivita v přístupu k činnostem, zájem o ně a vztah k nim,</w:t>
      </w:r>
    </w:p>
    <w:p w:rsidR="00971431" w:rsidRPr="00DF06F5" w:rsidRDefault="00971431" w:rsidP="0076705D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přesnost, výstižnost a odborná i jazyková správnost ústního a</w:t>
      </w:r>
      <w:r w:rsidR="005E0567">
        <w:rPr>
          <w:rFonts w:cs="Times New Roman"/>
          <w:sz w:val="28"/>
          <w:szCs w:val="28"/>
        </w:rPr>
        <w:t> </w:t>
      </w:r>
      <w:r w:rsidRPr="00DF06F5">
        <w:rPr>
          <w:rFonts w:cs="Times New Roman"/>
          <w:sz w:val="28"/>
          <w:szCs w:val="28"/>
        </w:rPr>
        <w:t>písemného</w:t>
      </w:r>
      <w:r w:rsidR="00DF06F5" w:rsidRPr="00DF06F5">
        <w:rPr>
          <w:rFonts w:cs="Times New Roman"/>
          <w:sz w:val="28"/>
          <w:szCs w:val="28"/>
        </w:rPr>
        <w:t xml:space="preserve"> </w:t>
      </w:r>
      <w:r w:rsidRPr="00DF06F5">
        <w:rPr>
          <w:rFonts w:cs="Times New Roman"/>
          <w:sz w:val="28"/>
          <w:szCs w:val="28"/>
        </w:rPr>
        <w:t>projevu,</w:t>
      </w:r>
    </w:p>
    <w:p w:rsidR="00971431" w:rsidRPr="00DF06F5" w:rsidRDefault="00971431" w:rsidP="0076705D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kvalita výsledků činností,</w:t>
      </w:r>
    </w:p>
    <w:p w:rsidR="00971431" w:rsidRPr="00DF06F5" w:rsidRDefault="00971431" w:rsidP="0076705D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DF06F5">
        <w:rPr>
          <w:rFonts w:cs="Times New Roman"/>
          <w:sz w:val="28"/>
          <w:szCs w:val="28"/>
        </w:rPr>
        <w:t>osvojení účinných metod samostatného studia.</w:t>
      </w:r>
    </w:p>
    <w:p w:rsidR="001A6379" w:rsidRDefault="001A6379" w:rsidP="001A637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761CA" w:rsidRDefault="00C761CA" w:rsidP="0076705D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  <w:u w:val="dash"/>
        </w:rPr>
      </w:pPr>
    </w:p>
    <w:p w:rsidR="00C761CA" w:rsidRDefault="00C761CA" w:rsidP="0076705D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  <w:u w:val="dash"/>
        </w:rPr>
      </w:pPr>
    </w:p>
    <w:p w:rsidR="00971431" w:rsidRPr="002A7EEF" w:rsidRDefault="00971431" w:rsidP="0076705D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  <w:u w:val="dash"/>
        </w:rPr>
      </w:pPr>
      <w:r w:rsidRPr="002A7EEF">
        <w:rPr>
          <w:rFonts w:cs="Times New Roman"/>
          <w:b/>
          <w:sz w:val="28"/>
          <w:szCs w:val="28"/>
          <w:u w:val="dash"/>
        </w:rPr>
        <w:lastRenderedPageBreak/>
        <w:t>Výchovně vzdělávací výsledky se klasifikují podle těchto kritérií:</w:t>
      </w:r>
    </w:p>
    <w:p w:rsidR="008514E5" w:rsidRPr="0076705D" w:rsidRDefault="008514E5" w:rsidP="0076705D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  <w:u w:val="single"/>
        </w:rPr>
      </w:pPr>
    </w:p>
    <w:p w:rsidR="00971431" w:rsidRPr="0076705D" w:rsidRDefault="00971431" w:rsidP="0076705D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</w:rPr>
      </w:pPr>
      <w:r w:rsidRPr="0076705D">
        <w:rPr>
          <w:rFonts w:cs="Times New Roman"/>
          <w:b/>
          <w:sz w:val="28"/>
          <w:szCs w:val="28"/>
        </w:rPr>
        <w:t>Stupeň 1 (výborný)</w:t>
      </w:r>
    </w:p>
    <w:p w:rsidR="00971431" w:rsidRPr="001A6379" w:rsidRDefault="00971431" w:rsidP="0076705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1A6379">
        <w:rPr>
          <w:rFonts w:cs="Times New Roman"/>
          <w:sz w:val="28"/>
          <w:szCs w:val="28"/>
        </w:rPr>
        <w:t>Žák ovládá požadované poznatky, fakta</w:t>
      </w:r>
      <w:r w:rsidR="0076705D">
        <w:rPr>
          <w:rFonts w:cs="Times New Roman"/>
          <w:sz w:val="28"/>
          <w:szCs w:val="28"/>
        </w:rPr>
        <w:t>, pojmy, definice a zákonitosti </w:t>
      </w:r>
      <w:r w:rsidRPr="001A6379">
        <w:rPr>
          <w:rFonts w:cs="Times New Roman"/>
          <w:sz w:val="28"/>
          <w:szCs w:val="28"/>
        </w:rPr>
        <w:t>uceleně, přesně a úplně a</w:t>
      </w:r>
      <w:r w:rsidR="001A6379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chápe vztahy mezi nimi. Pohotově vykonává požadované intelektuální a motorické činnosti.</w:t>
      </w:r>
      <w:r w:rsidR="001A6379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Samostatně a</w:t>
      </w:r>
      <w:r w:rsidR="0076705D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tvořivě uplatňuje osvojené poznatky a dovednosti při řešení teoretických a</w:t>
      </w:r>
      <w:r w:rsidR="0076705D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praktických</w:t>
      </w:r>
      <w:r w:rsidR="001A6379">
        <w:rPr>
          <w:rFonts w:cs="Times New Roman"/>
          <w:sz w:val="28"/>
          <w:szCs w:val="28"/>
        </w:rPr>
        <w:t xml:space="preserve"> </w:t>
      </w:r>
      <w:r w:rsidR="001A6379" w:rsidRPr="001A6379">
        <w:rPr>
          <w:rFonts w:cs="Times New Roman"/>
          <w:sz w:val="28"/>
          <w:szCs w:val="28"/>
        </w:rPr>
        <w:t>úkolů, při výkladu a hodnocení jevů a zákonitostí.</w:t>
      </w:r>
    </w:p>
    <w:p w:rsidR="00971431" w:rsidRPr="001A6379" w:rsidRDefault="00971431" w:rsidP="0076705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1A6379">
        <w:rPr>
          <w:rFonts w:cs="Times New Roman"/>
          <w:sz w:val="28"/>
          <w:szCs w:val="28"/>
        </w:rPr>
        <w:t>Myslí logicky správně, zřetelně se u něho</w:t>
      </w:r>
      <w:r w:rsidR="001A6379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projevuje samostatnost a</w:t>
      </w:r>
      <w:r w:rsidR="0076705D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tvořivost. Jeho ústní a písemný projev je správný, přesný a výstižný.</w:t>
      </w:r>
    </w:p>
    <w:p w:rsidR="00971431" w:rsidRDefault="00971431" w:rsidP="0076705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1A6379">
        <w:rPr>
          <w:rFonts w:cs="Times New Roman"/>
          <w:sz w:val="28"/>
          <w:szCs w:val="28"/>
        </w:rPr>
        <w:t>Grafický projev je přesný a estetický. Výsledky jeho činnosti jsou kvalitní, pouze s</w:t>
      </w:r>
      <w:r w:rsidR="001A6379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menšími</w:t>
      </w:r>
      <w:r w:rsidR="001A6379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nedostatky. Je schopen samostatně studovat vhodné texty.</w:t>
      </w:r>
    </w:p>
    <w:p w:rsidR="001A6379" w:rsidRPr="001A6379" w:rsidRDefault="001A6379" w:rsidP="0076705D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</w:p>
    <w:p w:rsidR="00971431" w:rsidRPr="0076705D" w:rsidRDefault="00971431" w:rsidP="0076705D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</w:rPr>
      </w:pPr>
      <w:r w:rsidRPr="0076705D">
        <w:rPr>
          <w:rFonts w:cs="Times New Roman"/>
          <w:b/>
          <w:sz w:val="28"/>
          <w:szCs w:val="28"/>
        </w:rPr>
        <w:t>Stupeň 2 (chvalitebný)</w:t>
      </w:r>
    </w:p>
    <w:p w:rsidR="00971431" w:rsidRPr="001A6379" w:rsidRDefault="00971431" w:rsidP="0076705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1A6379">
        <w:rPr>
          <w:rFonts w:cs="Times New Roman"/>
          <w:sz w:val="28"/>
          <w:szCs w:val="28"/>
        </w:rPr>
        <w:t>Žák ovládá požadované poznatky, fakta, pojmy, definice a zákonitosti v</w:t>
      </w:r>
      <w:r w:rsidR="00531219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podstatě uceleně, přesně a</w:t>
      </w:r>
      <w:r w:rsidR="001A6379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úplně. Pohotově vykonává požadované intelektuální a motorické činnosti. Samostatně a produktivně</w:t>
      </w:r>
      <w:r w:rsidR="001A6379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nebo podle menších podnětů učitele uplatňuje osvojené poznatky a dovednosti při</w:t>
      </w:r>
      <w:r w:rsidR="005E0567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řešení</w:t>
      </w:r>
    </w:p>
    <w:p w:rsidR="00971431" w:rsidRDefault="00971431" w:rsidP="0076705D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1A6379">
        <w:rPr>
          <w:rFonts w:cs="Times New Roman"/>
          <w:sz w:val="28"/>
          <w:szCs w:val="28"/>
        </w:rPr>
        <w:t>teoretických a praktických úkolů, při výkladu a hodnocení jevů a zákonitostí. Myslí správně, v</w:t>
      </w:r>
      <w:r w:rsidR="001A6379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jeho</w:t>
      </w:r>
      <w:r w:rsidR="001A6379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myšlení se projevuje logika a tvořivost. Ústní a</w:t>
      </w:r>
      <w:r w:rsidR="0076705D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písemný projev mívá menší nedostatky ve</w:t>
      </w:r>
      <w:r w:rsidR="001A6379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správnosti, přesnosti a</w:t>
      </w:r>
      <w:r w:rsidR="0076705D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výstižnosti. Kvalita výsledků činnosti je zpravidla bez podstatných</w:t>
      </w:r>
      <w:r w:rsidR="001A6379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nedostatků. Grafický projev je estetický, bez větších nepřesností. Je schopen samostatně nebo s</w:t>
      </w:r>
      <w:r w:rsidR="001A6379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menší pomocí studovat vhodné texty.</w:t>
      </w:r>
    </w:p>
    <w:p w:rsidR="001A6379" w:rsidRPr="001A6379" w:rsidRDefault="001A6379" w:rsidP="0076705D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</w:p>
    <w:p w:rsidR="00971431" w:rsidRPr="0076705D" w:rsidRDefault="00971431" w:rsidP="0076705D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</w:rPr>
      </w:pPr>
      <w:r w:rsidRPr="0076705D">
        <w:rPr>
          <w:rFonts w:cs="Times New Roman"/>
          <w:b/>
          <w:sz w:val="28"/>
          <w:szCs w:val="28"/>
        </w:rPr>
        <w:t>Stupeň 3 (dobrý)</w:t>
      </w:r>
    </w:p>
    <w:p w:rsidR="00971431" w:rsidRPr="001A6379" w:rsidRDefault="00971431" w:rsidP="008514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1A6379">
        <w:rPr>
          <w:rFonts w:cs="Times New Roman"/>
          <w:sz w:val="28"/>
          <w:szCs w:val="28"/>
        </w:rPr>
        <w:t>Žák má v ucelenosti, přesnosti a úplnosti osvojení si požadovaných poznatků, faktů, pojmů, definic</w:t>
      </w:r>
      <w:r w:rsidR="001A6379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a zákonitostí nepodstatné mezery. Při vykonávání požadovaných intelektuálních a motorických</w:t>
      </w:r>
      <w:r w:rsidR="001A6379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činností projevuje nedostatky. Podstatnější nepřesnosti a chyby dovede za pomoci učitele korigovat.</w:t>
      </w:r>
    </w:p>
    <w:p w:rsidR="00971431" w:rsidRDefault="00971431" w:rsidP="008514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1A6379">
        <w:rPr>
          <w:rFonts w:cs="Times New Roman"/>
          <w:sz w:val="28"/>
          <w:szCs w:val="28"/>
        </w:rPr>
        <w:t>V uplatňování osvojených poznatků a dovedností při řešení teoretických a</w:t>
      </w:r>
      <w:r w:rsidR="00531219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praktických úkolů se</w:t>
      </w:r>
      <w:r w:rsidR="001A6379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dopouští chyb. Uplatňuje poznatky a provádí hodnocení jevů a zákonitostí podle podnětů učitele.</w:t>
      </w:r>
      <w:r w:rsidR="001A6379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Jeho myšlení je vcelku správné, ale málo tvořivé, v jeho logice se vyskytují chyby. V ústním a</w:t>
      </w:r>
      <w:r w:rsidR="003F05D2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písemném projevu má nedostatky ve správnosti, přesnosti a výstižnosti. V</w:t>
      </w:r>
      <w:r w:rsidR="003F05D2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kvalitě výsledků jeho</w:t>
      </w:r>
      <w:r w:rsidR="008514E5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činnosti se projevují častější nedostatky, grafický projev je méně estetický a má menší nedostatky.</w:t>
      </w:r>
      <w:r w:rsidR="001A6379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Je schopen samostatně studovat podle návodu učitele.</w:t>
      </w:r>
    </w:p>
    <w:p w:rsidR="00971431" w:rsidRPr="008514E5" w:rsidRDefault="00971431" w:rsidP="0076705D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</w:rPr>
      </w:pPr>
      <w:r w:rsidRPr="008514E5">
        <w:rPr>
          <w:rFonts w:cs="Times New Roman"/>
          <w:b/>
          <w:sz w:val="28"/>
          <w:szCs w:val="28"/>
        </w:rPr>
        <w:lastRenderedPageBreak/>
        <w:t>Stupeň 4 (dostatečný)</w:t>
      </w:r>
    </w:p>
    <w:p w:rsidR="00B0589A" w:rsidRPr="001A6379" w:rsidRDefault="00971431" w:rsidP="008514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1A6379">
        <w:rPr>
          <w:rFonts w:cs="Times New Roman"/>
          <w:sz w:val="28"/>
          <w:szCs w:val="28"/>
        </w:rPr>
        <w:t>Žák má v ucelenosti, přesnosti a úplnosti osvojení si požadovaných poznatků závažné mezery. Při</w:t>
      </w:r>
      <w:r w:rsidR="00B0589A" w:rsidRPr="001A6379">
        <w:rPr>
          <w:rFonts w:cs="Times New Roman"/>
          <w:sz w:val="28"/>
          <w:szCs w:val="28"/>
        </w:rPr>
        <w:t xml:space="preserve"> provádění požadovaných intelektuálních a motorických činností je málo pohotový a má větší</w:t>
      </w:r>
      <w:r w:rsidR="001A6379">
        <w:rPr>
          <w:rFonts w:cs="Times New Roman"/>
          <w:sz w:val="28"/>
          <w:szCs w:val="28"/>
        </w:rPr>
        <w:t xml:space="preserve"> </w:t>
      </w:r>
      <w:r w:rsidR="00B0589A" w:rsidRPr="001A6379">
        <w:rPr>
          <w:rFonts w:cs="Times New Roman"/>
          <w:sz w:val="28"/>
          <w:szCs w:val="28"/>
        </w:rPr>
        <w:t>nedostatky. V uplatňování osvojených poznatků a dovedností při řešení teoretických a praktických</w:t>
      </w:r>
      <w:r w:rsidR="001A6379">
        <w:rPr>
          <w:rFonts w:cs="Times New Roman"/>
          <w:sz w:val="28"/>
          <w:szCs w:val="28"/>
        </w:rPr>
        <w:t xml:space="preserve"> </w:t>
      </w:r>
      <w:r w:rsidR="00B0589A" w:rsidRPr="001A6379">
        <w:rPr>
          <w:rFonts w:cs="Times New Roman"/>
          <w:sz w:val="28"/>
          <w:szCs w:val="28"/>
        </w:rPr>
        <w:t>úkolů se vyskytují závažné chyby. Při využívání poznatků pro výklad a hodnocení jevů je</w:t>
      </w:r>
      <w:r w:rsidR="00531219">
        <w:rPr>
          <w:rFonts w:cs="Times New Roman"/>
          <w:sz w:val="28"/>
          <w:szCs w:val="28"/>
        </w:rPr>
        <w:t xml:space="preserve"> </w:t>
      </w:r>
      <w:r w:rsidR="00B0589A" w:rsidRPr="001A6379">
        <w:rPr>
          <w:rFonts w:cs="Times New Roman"/>
          <w:sz w:val="28"/>
          <w:szCs w:val="28"/>
        </w:rPr>
        <w:t>nesamostatný. V logice myšlení se vyskytují závažné chyby, myšlení není tvořivé. Jeho ústní a</w:t>
      </w:r>
      <w:r w:rsidR="001A6379">
        <w:rPr>
          <w:rFonts w:cs="Times New Roman"/>
          <w:sz w:val="28"/>
          <w:szCs w:val="28"/>
        </w:rPr>
        <w:t xml:space="preserve"> </w:t>
      </w:r>
      <w:r w:rsidR="001A6379" w:rsidRPr="001A6379">
        <w:rPr>
          <w:rFonts w:cs="Times New Roman"/>
          <w:sz w:val="28"/>
          <w:szCs w:val="28"/>
        </w:rPr>
        <w:t>písemný projev má vážné nedostatky ve správnosti, přesnosti a výstižnosti.</w:t>
      </w:r>
    </w:p>
    <w:p w:rsidR="00B73341" w:rsidRDefault="00B0589A" w:rsidP="008514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1A6379">
        <w:rPr>
          <w:rFonts w:cs="Times New Roman"/>
          <w:sz w:val="28"/>
          <w:szCs w:val="28"/>
        </w:rPr>
        <w:t>V kvalitě výsledků jeho</w:t>
      </w:r>
      <w:r w:rsidR="00B73341" w:rsidRPr="001A6379">
        <w:rPr>
          <w:rFonts w:cs="Times New Roman"/>
          <w:sz w:val="28"/>
          <w:szCs w:val="28"/>
        </w:rPr>
        <w:t xml:space="preserve"> činnosti a v grafickém projevu se projevují nedostatky, grafický projev je málo estetický. Závažné</w:t>
      </w:r>
      <w:r w:rsidR="001A6379">
        <w:rPr>
          <w:rFonts w:cs="Times New Roman"/>
          <w:sz w:val="28"/>
          <w:szCs w:val="28"/>
        </w:rPr>
        <w:t xml:space="preserve"> </w:t>
      </w:r>
      <w:r w:rsidR="00B73341" w:rsidRPr="001A6379">
        <w:rPr>
          <w:rFonts w:cs="Times New Roman"/>
          <w:sz w:val="28"/>
          <w:szCs w:val="28"/>
        </w:rPr>
        <w:t>nedostatky a chyby dovede žák s</w:t>
      </w:r>
      <w:r w:rsidR="00531219">
        <w:rPr>
          <w:rFonts w:cs="Times New Roman"/>
          <w:sz w:val="28"/>
          <w:szCs w:val="28"/>
        </w:rPr>
        <w:t> </w:t>
      </w:r>
      <w:r w:rsidR="00B73341" w:rsidRPr="001A6379">
        <w:rPr>
          <w:rFonts w:cs="Times New Roman"/>
          <w:sz w:val="28"/>
          <w:szCs w:val="28"/>
        </w:rPr>
        <w:t>pomocí učitele opravit. Při samostatném studiu má velké těžkosti.</w:t>
      </w:r>
    </w:p>
    <w:p w:rsidR="001A6379" w:rsidRPr="001A6379" w:rsidRDefault="001A6379" w:rsidP="0076705D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</w:p>
    <w:p w:rsidR="00B73341" w:rsidRPr="008514E5" w:rsidRDefault="00B73341" w:rsidP="0076705D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</w:rPr>
      </w:pPr>
      <w:r w:rsidRPr="008514E5">
        <w:rPr>
          <w:rFonts w:cs="Times New Roman"/>
          <w:b/>
          <w:sz w:val="28"/>
          <w:szCs w:val="28"/>
        </w:rPr>
        <w:t>Stupeň 5 (nedostatečný)</w:t>
      </w:r>
    </w:p>
    <w:p w:rsidR="00B73341" w:rsidRPr="001A6379" w:rsidRDefault="00B73341" w:rsidP="008514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1A6379">
        <w:rPr>
          <w:rFonts w:cs="Times New Roman"/>
          <w:sz w:val="28"/>
          <w:szCs w:val="28"/>
        </w:rPr>
        <w:t>Žák si požadované poznatky neosvojil uceleně, přesně a úplně, má v nich závažné a značné mezery.</w:t>
      </w:r>
      <w:r w:rsidR="003F1BAD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Jeho dovednost vykonávat požadované intelektuální a motorické činnosti má velmi podstatné</w:t>
      </w:r>
      <w:r w:rsidR="00A54A5C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nedostatky. V</w:t>
      </w:r>
      <w:r w:rsidR="008514E5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uplatňování osvojených vědomostí a dovedností při řešení teoretických a</w:t>
      </w:r>
      <w:r w:rsidR="008514E5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praktických</w:t>
      </w:r>
      <w:r w:rsidR="00A54A5C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úkolů se vyskytují velmi závažné chyby. Při výkladu a</w:t>
      </w:r>
      <w:r w:rsidR="008514E5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hodnocení jevů a zákonitostí nedovede své</w:t>
      </w:r>
    </w:p>
    <w:p w:rsidR="00B73341" w:rsidRDefault="00B73341" w:rsidP="008514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1A6379">
        <w:rPr>
          <w:rFonts w:cs="Times New Roman"/>
          <w:sz w:val="28"/>
          <w:szCs w:val="28"/>
        </w:rPr>
        <w:t>vědomosti uplatnit ani s podněty učitele. Neprojevuje samostatnost v</w:t>
      </w:r>
      <w:r w:rsidR="008514E5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myšlení, vyskytují se u něho</w:t>
      </w:r>
      <w:r w:rsidR="00E357BA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časté logické nedostatky. V ústním a</w:t>
      </w:r>
      <w:r w:rsidR="008514E5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písemném projevu má závažné nedostatky ve správnosti,</w:t>
      </w:r>
      <w:r w:rsidR="00E357BA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přesnosti i</w:t>
      </w:r>
      <w:r w:rsidR="008514E5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výstižnosti. Kvalita výsledků jeho činnosti a grafický projev mají vážné nedostatky.</w:t>
      </w:r>
      <w:r w:rsidR="00E357BA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Závažné nedostatky a chyby nedovede opravit ani s pomocí učitele. Nedovede samostatně studovat.</w:t>
      </w:r>
    </w:p>
    <w:p w:rsidR="00E357BA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514E5" w:rsidRPr="001A6379" w:rsidRDefault="008514E5" w:rsidP="00E357B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73341" w:rsidRPr="008514E5" w:rsidRDefault="00B73341" w:rsidP="008514E5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8514E5">
        <w:rPr>
          <w:rFonts w:cs="Times New Roman"/>
          <w:b/>
          <w:sz w:val="28"/>
          <w:szCs w:val="28"/>
        </w:rPr>
        <w:t>Klasifikace ve vyučovacích předmětech s převahou praktického zaměření.</w:t>
      </w:r>
    </w:p>
    <w:p w:rsidR="00B73341" w:rsidRPr="001A6379" w:rsidRDefault="00B73341" w:rsidP="008514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28"/>
          <w:szCs w:val="28"/>
        </w:rPr>
      </w:pPr>
      <w:r w:rsidRPr="001A6379">
        <w:rPr>
          <w:rFonts w:cs="Times New Roman"/>
          <w:sz w:val="28"/>
          <w:szCs w:val="28"/>
        </w:rPr>
        <w:t>Převahu praktické činnosti mají pracovní činnosti.</w:t>
      </w:r>
    </w:p>
    <w:p w:rsidR="00B73341" w:rsidRPr="001A6379" w:rsidRDefault="00B73341" w:rsidP="008514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28"/>
          <w:szCs w:val="28"/>
        </w:rPr>
      </w:pPr>
      <w:r w:rsidRPr="001A6379">
        <w:rPr>
          <w:rFonts w:cs="Times New Roman"/>
          <w:sz w:val="28"/>
          <w:szCs w:val="28"/>
        </w:rPr>
        <w:t>Při klasifikaci tohoto předmětu se hodnotí:</w:t>
      </w:r>
    </w:p>
    <w:p w:rsidR="00B73341" w:rsidRPr="008514E5" w:rsidRDefault="00B73341" w:rsidP="008514E5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8514E5">
        <w:rPr>
          <w:rFonts w:cs="Times New Roman"/>
          <w:sz w:val="28"/>
          <w:szCs w:val="28"/>
        </w:rPr>
        <w:t>vztah k práci, k pracovnímu kolektivu a k praktickým činnostem,</w:t>
      </w:r>
    </w:p>
    <w:p w:rsidR="00B73341" w:rsidRPr="008514E5" w:rsidRDefault="00B73341" w:rsidP="008514E5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8514E5">
        <w:rPr>
          <w:rFonts w:cs="Times New Roman"/>
          <w:sz w:val="28"/>
          <w:szCs w:val="28"/>
        </w:rPr>
        <w:t>osvojení praktických dovedností a návyků, zvládnutí účelných způsobů práce,</w:t>
      </w:r>
    </w:p>
    <w:p w:rsidR="00B73341" w:rsidRPr="008514E5" w:rsidRDefault="00B73341" w:rsidP="008514E5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8514E5">
        <w:rPr>
          <w:rFonts w:cs="Times New Roman"/>
          <w:sz w:val="28"/>
          <w:szCs w:val="28"/>
        </w:rPr>
        <w:t>využití získaných teoretických vědomostí v praktických činnostech,</w:t>
      </w:r>
    </w:p>
    <w:p w:rsidR="00B73341" w:rsidRPr="008514E5" w:rsidRDefault="00B73341" w:rsidP="008514E5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8514E5">
        <w:rPr>
          <w:rFonts w:cs="Times New Roman"/>
          <w:sz w:val="28"/>
          <w:szCs w:val="28"/>
        </w:rPr>
        <w:t>aktivita, samostatnost, tvořivost, iniciativa v praktických činnostech,</w:t>
      </w:r>
    </w:p>
    <w:p w:rsidR="00B73341" w:rsidRPr="008514E5" w:rsidRDefault="00B73341" w:rsidP="008514E5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8514E5">
        <w:rPr>
          <w:rFonts w:cs="Times New Roman"/>
          <w:sz w:val="28"/>
          <w:szCs w:val="28"/>
        </w:rPr>
        <w:t>kvalita výsledků činností,</w:t>
      </w:r>
    </w:p>
    <w:p w:rsidR="00B73341" w:rsidRPr="008514E5" w:rsidRDefault="00B73341" w:rsidP="008514E5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8514E5">
        <w:rPr>
          <w:rFonts w:cs="Times New Roman"/>
          <w:sz w:val="28"/>
          <w:szCs w:val="28"/>
        </w:rPr>
        <w:lastRenderedPageBreak/>
        <w:t>organizace vlastní práce a pracoviště, udržování pořádku na</w:t>
      </w:r>
      <w:r w:rsidR="008514E5">
        <w:rPr>
          <w:rFonts w:cs="Times New Roman"/>
          <w:sz w:val="28"/>
          <w:szCs w:val="28"/>
        </w:rPr>
        <w:t> </w:t>
      </w:r>
      <w:r w:rsidRPr="008514E5">
        <w:rPr>
          <w:rFonts w:cs="Times New Roman"/>
          <w:sz w:val="28"/>
          <w:szCs w:val="28"/>
        </w:rPr>
        <w:t>pracovišti,</w:t>
      </w:r>
    </w:p>
    <w:p w:rsidR="00B73341" w:rsidRPr="008514E5" w:rsidRDefault="00B73341" w:rsidP="008514E5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8514E5">
        <w:rPr>
          <w:rFonts w:cs="Times New Roman"/>
          <w:sz w:val="28"/>
          <w:szCs w:val="28"/>
        </w:rPr>
        <w:t>dodržování předpisů o bezpečnosti a ochraně zdraví při práci a</w:t>
      </w:r>
      <w:r w:rsidR="008514E5">
        <w:rPr>
          <w:rFonts w:cs="Times New Roman"/>
          <w:sz w:val="28"/>
          <w:szCs w:val="28"/>
        </w:rPr>
        <w:t> </w:t>
      </w:r>
      <w:r w:rsidRPr="008514E5">
        <w:rPr>
          <w:rFonts w:cs="Times New Roman"/>
          <w:sz w:val="28"/>
          <w:szCs w:val="28"/>
        </w:rPr>
        <w:t>péče o životní prostředí,</w:t>
      </w:r>
    </w:p>
    <w:p w:rsidR="00B73341" w:rsidRPr="008514E5" w:rsidRDefault="00B73341" w:rsidP="008514E5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8514E5">
        <w:rPr>
          <w:rFonts w:cs="Times New Roman"/>
          <w:sz w:val="28"/>
          <w:szCs w:val="28"/>
        </w:rPr>
        <w:t>hospodárné využívání surovin, materiálů, energie, překonávání překážek v</w:t>
      </w:r>
      <w:r w:rsidR="00FD3B50" w:rsidRPr="008514E5">
        <w:rPr>
          <w:rFonts w:cs="Times New Roman"/>
          <w:sz w:val="28"/>
          <w:szCs w:val="28"/>
        </w:rPr>
        <w:t> </w:t>
      </w:r>
      <w:r w:rsidRPr="008514E5">
        <w:rPr>
          <w:rFonts w:cs="Times New Roman"/>
          <w:sz w:val="28"/>
          <w:szCs w:val="28"/>
        </w:rPr>
        <w:t>práci,</w:t>
      </w:r>
    </w:p>
    <w:p w:rsidR="00B73341" w:rsidRPr="008514E5" w:rsidRDefault="00B73341" w:rsidP="008514E5">
      <w:pPr>
        <w:pStyle w:val="Odstavecseseznamem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8514E5">
        <w:rPr>
          <w:rFonts w:cs="Times New Roman"/>
          <w:sz w:val="28"/>
          <w:szCs w:val="28"/>
        </w:rPr>
        <w:t>obsluha a údržba zařízení a pomůcek, nástrojů, nářadí a měřidel.</w:t>
      </w:r>
    </w:p>
    <w:p w:rsidR="00E357BA" w:rsidRPr="001A6379" w:rsidRDefault="00E357BA" w:rsidP="00E357B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73341" w:rsidRPr="009E52CC" w:rsidRDefault="00B73341" w:rsidP="008514E5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  <w:u w:val="dash"/>
        </w:rPr>
      </w:pPr>
      <w:r w:rsidRPr="009E52CC">
        <w:rPr>
          <w:rFonts w:cs="Times New Roman"/>
          <w:b/>
          <w:sz w:val="28"/>
          <w:szCs w:val="28"/>
          <w:u w:val="dash"/>
        </w:rPr>
        <w:t>Výchovně vzdělávací výsledky se klasifikují podle těchto kritérií:</w:t>
      </w:r>
    </w:p>
    <w:p w:rsidR="00E357BA" w:rsidRPr="008514E5" w:rsidRDefault="00E357BA" w:rsidP="008514E5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  <w:u w:val="single"/>
        </w:rPr>
      </w:pPr>
    </w:p>
    <w:p w:rsidR="00B73341" w:rsidRPr="008514E5" w:rsidRDefault="008514E5" w:rsidP="008514E5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</w:rPr>
      </w:pPr>
      <w:r w:rsidRPr="008514E5">
        <w:rPr>
          <w:rFonts w:cs="Times New Roman"/>
          <w:b/>
          <w:sz w:val="28"/>
          <w:szCs w:val="28"/>
        </w:rPr>
        <w:t>Stupeň 1 (</w:t>
      </w:r>
      <w:r w:rsidR="00B73341" w:rsidRPr="008514E5">
        <w:rPr>
          <w:rFonts w:cs="Times New Roman"/>
          <w:b/>
          <w:sz w:val="28"/>
          <w:szCs w:val="28"/>
        </w:rPr>
        <w:t>výborný)</w:t>
      </w:r>
    </w:p>
    <w:p w:rsidR="00B73341" w:rsidRPr="001A6379" w:rsidRDefault="00B73341" w:rsidP="009E52C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1A6379">
        <w:rPr>
          <w:rFonts w:cs="Times New Roman"/>
          <w:sz w:val="28"/>
          <w:szCs w:val="28"/>
        </w:rPr>
        <w:t xml:space="preserve">Žák soustavně projevuje kladný vztah </w:t>
      </w:r>
      <w:r w:rsidR="009E52CC">
        <w:rPr>
          <w:rFonts w:cs="Times New Roman"/>
          <w:sz w:val="28"/>
          <w:szCs w:val="28"/>
        </w:rPr>
        <w:t xml:space="preserve">k práci, k pracovnímu kolektivu </w:t>
      </w:r>
      <w:r w:rsidRPr="001A6379">
        <w:rPr>
          <w:rFonts w:cs="Times New Roman"/>
          <w:sz w:val="28"/>
          <w:szCs w:val="28"/>
        </w:rPr>
        <w:t>a</w:t>
      </w:r>
      <w:r w:rsidR="00531219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k</w:t>
      </w:r>
      <w:r w:rsidR="00531219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praktickým činnostem.</w:t>
      </w:r>
      <w:r w:rsidR="00E357BA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Pohotově, samostatně a tvořivě využívá získané teoretické poznatky při praktické činnosti.</w:t>
      </w:r>
      <w:r w:rsidR="00E357BA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Praktické činnosti vykonává pohotově, samostatně uplatňuje získané dovednosti a návyky.</w:t>
      </w:r>
    </w:p>
    <w:p w:rsidR="00B73341" w:rsidRDefault="00B73341" w:rsidP="009E52C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1A6379">
        <w:rPr>
          <w:rFonts w:cs="Times New Roman"/>
          <w:sz w:val="28"/>
          <w:szCs w:val="28"/>
        </w:rPr>
        <w:t>Bezpečně ovládá postupy a způsoby práce; dopouští se jen menších chyb, výsledky jeho práce jsou</w:t>
      </w:r>
      <w:r w:rsidR="00E357BA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bez závažnějších nedostatků. Účelně si organizuje vlastní práci, udržuje pracoviště v pořádku.</w:t>
      </w:r>
      <w:r w:rsidR="00E357BA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Uvědoměle dodržuje předpisy o</w:t>
      </w:r>
      <w:r w:rsidR="00601747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bezpečnosti a ochraně zdraví při práci a aktivně se stará o životní</w:t>
      </w:r>
      <w:r w:rsidR="00E357BA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prostředí. Hospodárně využívá suroviny, materiál, energii. Vzorně obsluhuje a udržuje zařízení,</w:t>
      </w:r>
      <w:r w:rsidR="00E357BA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pomůcky, nástroje, nářadí a měřidla. Aktivně překonává vyskytující se</w:t>
      </w:r>
      <w:r w:rsidR="00531219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překážky.</w:t>
      </w:r>
    </w:p>
    <w:p w:rsidR="00E357BA" w:rsidRPr="001A6379" w:rsidRDefault="00E357BA" w:rsidP="008514E5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</w:p>
    <w:p w:rsidR="00B73341" w:rsidRPr="009E52CC" w:rsidRDefault="00B73341" w:rsidP="008514E5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</w:rPr>
      </w:pPr>
      <w:r w:rsidRPr="009E52CC">
        <w:rPr>
          <w:rFonts w:cs="Times New Roman"/>
          <w:b/>
          <w:sz w:val="28"/>
          <w:szCs w:val="28"/>
        </w:rPr>
        <w:t>Stupeň 2 (chvalitebný)</w:t>
      </w:r>
    </w:p>
    <w:p w:rsidR="00C90F6E" w:rsidRDefault="00B73341" w:rsidP="009E52C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1A6379">
        <w:rPr>
          <w:rFonts w:cs="Times New Roman"/>
          <w:sz w:val="28"/>
          <w:szCs w:val="28"/>
        </w:rPr>
        <w:t>Žák projevuje kladný vztah k práci, k pracovnímu kolektivu a k praktickým činnostem. Samostatně,</w:t>
      </w:r>
      <w:r w:rsidR="00E357BA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ale méně tvořivě a s menší jistotou využívá získané teoretické poznatky při praktické činnosti.</w:t>
      </w:r>
      <w:r w:rsidR="00E357BA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Praktické činnosti vykonává samostatně, v postupech a způsobech práce se nevyskytují podstatné</w:t>
      </w:r>
      <w:r w:rsidR="002A7EEF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chyby. Výsledky jeho práce mají drobné nedostatky. Účelně si organizuje vlastní práci, pracoviště</w:t>
      </w:r>
      <w:r w:rsidR="00E357BA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udržuje v pořádku. Uvědoměle udržuje předpisy o</w:t>
      </w:r>
      <w:r w:rsidR="003F05D2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bezpečnosti a ochraně zdraví při práci a stará se o</w:t>
      </w:r>
      <w:r w:rsidR="00E357BA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životní prostředí. Při</w:t>
      </w:r>
      <w:r w:rsidR="003F05D2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hospodárném využívání surovin, materiálů a energie se dopouští malých chyb.</w:t>
      </w:r>
      <w:r w:rsidR="00E357BA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Zařízení, pomůcky, nástroje, nářadí a měřidla obsluhuje a udržuje s</w:t>
      </w:r>
      <w:r w:rsidR="003F05D2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drobnými nedostatky. Překážky</w:t>
      </w:r>
      <w:r w:rsidR="00C90F6E" w:rsidRPr="001A6379">
        <w:rPr>
          <w:rFonts w:cs="Times New Roman"/>
          <w:sz w:val="28"/>
          <w:szCs w:val="28"/>
        </w:rPr>
        <w:t xml:space="preserve"> v práci překonává s občasnou pomocí učitele.</w:t>
      </w:r>
    </w:p>
    <w:p w:rsidR="00E357BA" w:rsidRPr="001A6379" w:rsidRDefault="00E357BA" w:rsidP="008514E5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</w:p>
    <w:p w:rsidR="00E357BA" w:rsidRPr="009E52CC" w:rsidRDefault="00C90F6E" w:rsidP="009E52C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</w:rPr>
      </w:pPr>
      <w:r w:rsidRPr="009E52CC">
        <w:rPr>
          <w:rFonts w:cs="Times New Roman"/>
          <w:b/>
          <w:sz w:val="28"/>
          <w:szCs w:val="28"/>
        </w:rPr>
        <w:t>Stupeň 3 (dobrý)</w:t>
      </w:r>
    </w:p>
    <w:p w:rsidR="00396FCB" w:rsidRDefault="00396FCB" w:rsidP="009E52C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9E52CC">
        <w:rPr>
          <w:rFonts w:cs="Times New Roman"/>
          <w:sz w:val="28"/>
          <w:szCs w:val="28"/>
        </w:rPr>
        <w:t>Žák projevuje vztah k práci, k prac</w:t>
      </w:r>
      <w:r w:rsidR="009E52CC">
        <w:rPr>
          <w:rFonts w:cs="Times New Roman"/>
          <w:sz w:val="28"/>
          <w:szCs w:val="28"/>
        </w:rPr>
        <w:t xml:space="preserve">ovnímu kolektivu a k praktickým </w:t>
      </w:r>
      <w:r w:rsidRPr="009E52CC">
        <w:rPr>
          <w:rFonts w:cs="Times New Roman"/>
          <w:sz w:val="28"/>
          <w:szCs w:val="28"/>
        </w:rPr>
        <w:t>činnostem s</w:t>
      </w:r>
      <w:r w:rsidR="00531219" w:rsidRPr="009E52CC">
        <w:rPr>
          <w:rFonts w:cs="Times New Roman"/>
          <w:sz w:val="28"/>
          <w:szCs w:val="28"/>
        </w:rPr>
        <w:t> </w:t>
      </w:r>
      <w:r w:rsidRPr="009E52CC">
        <w:rPr>
          <w:rFonts w:cs="Times New Roman"/>
          <w:sz w:val="28"/>
          <w:szCs w:val="28"/>
        </w:rPr>
        <w:t>menšími výkyvy.</w:t>
      </w:r>
      <w:r w:rsidR="00E357BA" w:rsidRPr="009E52CC">
        <w:rPr>
          <w:rFonts w:cs="Times New Roman"/>
          <w:sz w:val="28"/>
          <w:szCs w:val="28"/>
        </w:rPr>
        <w:t xml:space="preserve"> </w:t>
      </w:r>
      <w:r w:rsidRPr="009E52CC">
        <w:rPr>
          <w:rFonts w:cs="Times New Roman"/>
          <w:sz w:val="28"/>
          <w:szCs w:val="28"/>
        </w:rPr>
        <w:t>Za pomocí učitele uplatňuje získané teoretické poznatky při</w:t>
      </w:r>
      <w:r w:rsidR="00531219" w:rsidRPr="009E52CC">
        <w:rPr>
          <w:rFonts w:cs="Times New Roman"/>
          <w:sz w:val="28"/>
          <w:szCs w:val="28"/>
        </w:rPr>
        <w:t> </w:t>
      </w:r>
      <w:r w:rsidRPr="009E52CC">
        <w:rPr>
          <w:rFonts w:cs="Times New Roman"/>
          <w:sz w:val="28"/>
          <w:szCs w:val="28"/>
        </w:rPr>
        <w:t>praktické činnosti. V</w:t>
      </w:r>
      <w:r w:rsidR="00E357BA" w:rsidRPr="009E52CC">
        <w:rPr>
          <w:rFonts w:cs="Times New Roman"/>
          <w:sz w:val="28"/>
          <w:szCs w:val="28"/>
        </w:rPr>
        <w:t> </w:t>
      </w:r>
      <w:r w:rsidRPr="009E52CC">
        <w:rPr>
          <w:rFonts w:cs="Times New Roman"/>
          <w:sz w:val="28"/>
          <w:szCs w:val="28"/>
        </w:rPr>
        <w:t>praktických</w:t>
      </w:r>
      <w:r w:rsidR="00E357BA" w:rsidRPr="009E52CC">
        <w:rPr>
          <w:rFonts w:cs="Times New Roman"/>
          <w:sz w:val="28"/>
          <w:szCs w:val="28"/>
        </w:rPr>
        <w:t xml:space="preserve"> </w:t>
      </w:r>
      <w:r w:rsidRPr="009E52CC">
        <w:rPr>
          <w:rFonts w:cs="Times New Roman"/>
          <w:sz w:val="28"/>
          <w:szCs w:val="28"/>
        </w:rPr>
        <w:t xml:space="preserve">činnostech se dopouští chyb </w:t>
      </w:r>
      <w:r w:rsidRPr="009E52CC">
        <w:rPr>
          <w:rFonts w:cs="Times New Roman"/>
          <w:sz w:val="28"/>
          <w:szCs w:val="28"/>
        </w:rPr>
        <w:lastRenderedPageBreak/>
        <w:t>a</w:t>
      </w:r>
      <w:r w:rsidR="00531219" w:rsidRPr="009E52CC">
        <w:rPr>
          <w:rFonts w:cs="Times New Roman"/>
          <w:sz w:val="28"/>
          <w:szCs w:val="28"/>
        </w:rPr>
        <w:t> </w:t>
      </w:r>
      <w:r w:rsidRPr="009E52CC">
        <w:rPr>
          <w:rFonts w:cs="Times New Roman"/>
          <w:sz w:val="28"/>
          <w:szCs w:val="28"/>
        </w:rPr>
        <w:t xml:space="preserve">při </w:t>
      </w:r>
      <w:r w:rsidR="00531219" w:rsidRPr="009E52CC">
        <w:rPr>
          <w:rFonts w:cs="Times New Roman"/>
          <w:sz w:val="28"/>
          <w:szCs w:val="28"/>
        </w:rPr>
        <w:t> p</w:t>
      </w:r>
      <w:r w:rsidRPr="009E52CC">
        <w:rPr>
          <w:rFonts w:cs="Times New Roman"/>
          <w:sz w:val="28"/>
          <w:szCs w:val="28"/>
        </w:rPr>
        <w:t>ostupech a způsobech práce potřebuje občasnou pomoc učitele.</w:t>
      </w:r>
      <w:r w:rsidR="00E357BA" w:rsidRPr="009E52CC">
        <w:rPr>
          <w:rFonts w:cs="Times New Roman"/>
          <w:sz w:val="28"/>
          <w:szCs w:val="28"/>
        </w:rPr>
        <w:t xml:space="preserve"> </w:t>
      </w:r>
      <w:r w:rsidRPr="009E52CC">
        <w:rPr>
          <w:rFonts w:cs="Times New Roman"/>
          <w:sz w:val="28"/>
          <w:szCs w:val="28"/>
        </w:rPr>
        <w:t>Výsledky práce mají nedostatky. Vlastní práci organizuje méně účelně, udržuje pracoviště v</w:t>
      </w:r>
      <w:r w:rsidR="00E357BA" w:rsidRPr="009E52CC">
        <w:rPr>
          <w:rFonts w:cs="Times New Roman"/>
          <w:sz w:val="28"/>
          <w:szCs w:val="28"/>
        </w:rPr>
        <w:t xml:space="preserve"> </w:t>
      </w:r>
      <w:r w:rsidR="00531219" w:rsidRPr="009E52CC">
        <w:rPr>
          <w:rFonts w:cs="Times New Roman"/>
          <w:sz w:val="28"/>
          <w:szCs w:val="28"/>
        </w:rPr>
        <w:t> p</w:t>
      </w:r>
      <w:r w:rsidRPr="009E52CC">
        <w:rPr>
          <w:rFonts w:cs="Times New Roman"/>
          <w:sz w:val="28"/>
          <w:szCs w:val="28"/>
        </w:rPr>
        <w:t>ořádku. Dodržuje předpisy o bezpečnosti a ochraně zdraví při práci a v malé míře přispívá k</w:t>
      </w:r>
      <w:r w:rsidR="00E357BA" w:rsidRPr="009E52CC">
        <w:rPr>
          <w:rFonts w:cs="Times New Roman"/>
          <w:sz w:val="28"/>
          <w:szCs w:val="28"/>
        </w:rPr>
        <w:t> </w:t>
      </w:r>
      <w:r w:rsidRPr="009E52CC">
        <w:rPr>
          <w:rFonts w:cs="Times New Roman"/>
          <w:sz w:val="28"/>
          <w:szCs w:val="28"/>
        </w:rPr>
        <w:t>tvorbě</w:t>
      </w:r>
      <w:r w:rsidR="00E357BA" w:rsidRPr="009E52CC">
        <w:rPr>
          <w:rFonts w:cs="Times New Roman"/>
          <w:sz w:val="28"/>
          <w:szCs w:val="28"/>
        </w:rPr>
        <w:t xml:space="preserve"> </w:t>
      </w:r>
      <w:r w:rsidRPr="009E52CC">
        <w:rPr>
          <w:rFonts w:cs="Times New Roman"/>
          <w:sz w:val="28"/>
          <w:szCs w:val="28"/>
        </w:rPr>
        <w:t>a ochraně životního prostředí. Na podněty učitele je schopen hospodárně využívat suroviny,</w:t>
      </w:r>
      <w:r w:rsidR="00E357BA" w:rsidRPr="009E52CC">
        <w:rPr>
          <w:rFonts w:cs="Times New Roman"/>
          <w:sz w:val="28"/>
          <w:szCs w:val="28"/>
        </w:rPr>
        <w:t xml:space="preserve"> </w:t>
      </w:r>
      <w:r w:rsidRPr="009E52CC">
        <w:rPr>
          <w:rFonts w:cs="Times New Roman"/>
          <w:sz w:val="28"/>
          <w:szCs w:val="28"/>
        </w:rPr>
        <w:t>materiály a energii. K údržbě zařízení, přístrojů, nářadí a měřidel musí být částečně podněcován.</w:t>
      </w:r>
      <w:r w:rsidR="00E357BA" w:rsidRPr="009E52CC">
        <w:rPr>
          <w:rFonts w:cs="Times New Roman"/>
          <w:sz w:val="28"/>
          <w:szCs w:val="28"/>
        </w:rPr>
        <w:t xml:space="preserve"> </w:t>
      </w:r>
      <w:r w:rsidRPr="009E52CC">
        <w:rPr>
          <w:rFonts w:cs="Times New Roman"/>
          <w:sz w:val="28"/>
          <w:szCs w:val="28"/>
        </w:rPr>
        <w:t>Překážky v</w:t>
      </w:r>
      <w:r w:rsidR="00531219" w:rsidRPr="009E52CC">
        <w:rPr>
          <w:rFonts w:cs="Times New Roman"/>
          <w:sz w:val="28"/>
          <w:szCs w:val="28"/>
        </w:rPr>
        <w:t> </w:t>
      </w:r>
      <w:r w:rsidRPr="009E52CC">
        <w:rPr>
          <w:rFonts w:cs="Times New Roman"/>
          <w:sz w:val="28"/>
          <w:szCs w:val="28"/>
        </w:rPr>
        <w:t>práci překonává jen s častou pomocí učitele.</w:t>
      </w:r>
    </w:p>
    <w:p w:rsidR="009E52CC" w:rsidRPr="009E52CC" w:rsidRDefault="009E52CC" w:rsidP="009E52C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</w:p>
    <w:p w:rsidR="00396FCB" w:rsidRPr="009E52CC" w:rsidRDefault="00396FCB" w:rsidP="008514E5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</w:rPr>
      </w:pPr>
      <w:r w:rsidRPr="009E52CC">
        <w:rPr>
          <w:rFonts w:cs="Times New Roman"/>
          <w:b/>
          <w:sz w:val="28"/>
          <w:szCs w:val="28"/>
        </w:rPr>
        <w:t>Stupeň 4 (dostatečný)</w:t>
      </w:r>
    </w:p>
    <w:p w:rsidR="00396FCB" w:rsidRPr="00E357BA" w:rsidRDefault="00396FCB" w:rsidP="009E52C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1A6379">
        <w:rPr>
          <w:rFonts w:cs="Times New Roman"/>
          <w:sz w:val="28"/>
          <w:szCs w:val="28"/>
        </w:rPr>
        <w:t>Žák pracuje bez zájmu a vztahu k práci, k pr</w:t>
      </w:r>
      <w:r w:rsidR="009E52CC">
        <w:rPr>
          <w:rFonts w:cs="Times New Roman"/>
          <w:sz w:val="28"/>
          <w:szCs w:val="28"/>
        </w:rPr>
        <w:t xml:space="preserve">acovnímu kolektivu a praktickým </w:t>
      </w:r>
      <w:r w:rsidRPr="001A6379">
        <w:rPr>
          <w:rFonts w:cs="Times New Roman"/>
          <w:sz w:val="28"/>
          <w:szCs w:val="28"/>
        </w:rPr>
        <w:t>činnostem. Získané</w:t>
      </w:r>
      <w:r w:rsidR="00E357BA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teoretické poznatky dovede využít při praktické činnosti jen za soustavné pomoci učitele. V</w:t>
      </w:r>
      <w:r w:rsidR="00E357BA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praktických činnostech, dovednostech a</w:t>
      </w:r>
      <w:r w:rsidR="00531219">
        <w:rPr>
          <w:rFonts w:cs="Times New Roman"/>
          <w:sz w:val="28"/>
          <w:szCs w:val="28"/>
        </w:rPr>
        <w:t> </w:t>
      </w:r>
      <w:r w:rsidRPr="001A6379">
        <w:rPr>
          <w:rFonts w:cs="Times New Roman"/>
          <w:sz w:val="28"/>
          <w:szCs w:val="28"/>
        </w:rPr>
        <w:t>návycích se dopouští větších chyb. Při volbě postupů a</w:t>
      </w:r>
      <w:r w:rsidR="00E357BA">
        <w:rPr>
          <w:rFonts w:cs="Times New Roman"/>
          <w:sz w:val="28"/>
          <w:szCs w:val="28"/>
        </w:rPr>
        <w:t xml:space="preserve"> </w:t>
      </w:r>
      <w:r w:rsidRPr="001A6379">
        <w:rPr>
          <w:rFonts w:cs="Times New Roman"/>
          <w:sz w:val="28"/>
          <w:szCs w:val="28"/>
        </w:rPr>
        <w:t>způsobů práce potřebuje soustavnou pomoc učitele. Ve výsledcích práce má</w:t>
      </w:r>
      <w:r w:rsidRPr="009E52CC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závažné nedostatky.</w:t>
      </w:r>
    </w:p>
    <w:p w:rsidR="00396FCB" w:rsidRDefault="00396FCB" w:rsidP="009E52C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Práci dovede organizovat za soustavné pomoci učitele, méně dbá o pořádek na</w:t>
      </w:r>
      <w:r w:rsidR="0053121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pracovišti. Méně dbá</w:t>
      </w:r>
      <w:r w:rsidR="00E357BA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na dodržování předpisů o bezpečnosti a ochraně zdraví při práci a o životní prostředí. Porušuje</w:t>
      </w:r>
      <w:r w:rsidR="00E357BA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zásady hospodárnosti využívání surovin, materiálů a energie. V obsluze a údržbě zařízení, pomůcek,</w:t>
      </w:r>
      <w:r w:rsidR="00E357BA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přístrojů, nářadí a</w:t>
      </w:r>
      <w:r w:rsidR="00E357BA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měřidel se dopouští závažných nedostatků. Překážky v práci překonává jen s</w:t>
      </w:r>
      <w:r w:rsidR="0053121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pomocí učitele.</w:t>
      </w:r>
    </w:p>
    <w:p w:rsidR="00E357BA" w:rsidRPr="00E357BA" w:rsidRDefault="00E357BA" w:rsidP="009E52C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</w:p>
    <w:p w:rsidR="00396FCB" w:rsidRPr="009E52CC" w:rsidRDefault="00396FCB" w:rsidP="008514E5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</w:rPr>
      </w:pPr>
      <w:r w:rsidRPr="009E52CC">
        <w:rPr>
          <w:rFonts w:cs="Times New Roman"/>
          <w:b/>
          <w:sz w:val="28"/>
          <w:szCs w:val="28"/>
        </w:rPr>
        <w:t>Stupeň 5 (nedostatečný)</w:t>
      </w:r>
    </w:p>
    <w:p w:rsidR="00396FCB" w:rsidRDefault="00396FCB" w:rsidP="009E52CC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Žák neprojevuje zájem o práci a vztah k ní, ani k pracovnímu kolektivu a</w:t>
      </w:r>
      <w:r w:rsidR="0053121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k</w:t>
      </w:r>
      <w:r w:rsidR="00E357BA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praktickým činnostem.</w:t>
      </w:r>
      <w:r w:rsidR="00E357BA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Nedokáže ani s pomocí učitele uplatnit získané teoretické poznatky při praktické činnosti. V</w:t>
      </w:r>
      <w:r w:rsidR="00E357BA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praktických činnostech, dovednostech a návycích má podstatné nedostatky. Nedokáže postupovat</w:t>
      </w:r>
      <w:r w:rsidR="0007501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při práci ani s pomocí učitele. Výsledky jeho práce jsou nedokončené, neúplné, nepřesné,</w:t>
      </w:r>
      <w:r w:rsidR="00E357BA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nedosahují předepsané ukazatele. Práci na pracovišti si nedokáže zorganizovat, nedbá na pořádek na</w:t>
      </w:r>
      <w:r w:rsidR="00E357BA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pracovišti. Neovládá předpisy o ochraně zdraví při práci a nedbá na ochranu životního prostředí.</w:t>
      </w:r>
      <w:r w:rsidR="00E357BA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Nevyužívá hospodárně surovin, materiálů a energie. V obsluze a údržbě zařízení, pomůcek,</w:t>
      </w:r>
      <w:r w:rsidR="00126B19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přístrojů a nářadí, nástrojů a měřidel se dopouští závažných nedostatků.</w:t>
      </w:r>
    </w:p>
    <w:p w:rsidR="00C761CA" w:rsidRDefault="00C761C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396FCB" w:rsidRPr="009E52CC" w:rsidRDefault="00396FCB" w:rsidP="009E52CC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9E52CC">
        <w:rPr>
          <w:rFonts w:cs="Times New Roman"/>
          <w:b/>
          <w:sz w:val="28"/>
          <w:szCs w:val="28"/>
        </w:rPr>
        <w:lastRenderedPageBreak/>
        <w:t>Klasifikace ve vyučovacích předmětech s převahou výchovného zaměření.</w:t>
      </w:r>
    </w:p>
    <w:p w:rsidR="00396FCB" w:rsidRDefault="00396FCB" w:rsidP="009E52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Převahu výchovného zaměření mají: výtvarná výchova, hudební výchova, tělesná výchova a</w:t>
      </w:r>
      <w:r w:rsidR="00E357BA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sportovní hry.</w:t>
      </w:r>
    </w:p>
    <w:p w:rsidR="00396FCB" w:rsidRPr="00E357BA" w:rsidRDefault="00396FCB" w:rsidP="009E52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Žák s částečným uvolněním</w:t>
      </w:r>
      <w:r w:rsidR="00531219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nebo úlevami doporučených lékařem je klasifikován s</w:t>
      </w:r>
      <w:r w:rsidR="00E357BA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přihlédnutím</w:t>
      </w:r>
      <w:r w:rsidR="00E357BA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ke zdravotnímu stavu.</w:t>
      </w:r>
      <w:r w:rsidR="00E357BA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Při klasifikaci v</w:t>
      </w:r>
      <w:r w:rsidR="00126B1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předmětech s</w:t>
      </w:r>
      <w:r w:rsidR="0053121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převahou výchovného zaměření se v souladu s</w:t>
      </w:r>
      <w:r w:rsidR="003F05D2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požadavky učebních</w:t>
      </w:r>
      <w:r w:rsidR="00E357BA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osnov hodnotí:</w:t>
      </w:r>
    </w:p>
    <w:p w:rsidR="00396FCB" w:rsidRPr="002A7EEF" w:rsidRDefault="00396FCB" w:rsidP="003F05D2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2A7EEF">
        <w:rPr>
          <w:rFonts w:cs="Times New Roman"/>
          <w:sz w:val="28"/>
          <w:szCs w:val="28"/>
        </w:rPr>
        <w:t>stupeň tvořivosti a samostatnosti projevu,</w:t>
      </w:r>
    </w:p>
    <w:p w:rsidR="00396FCB" w:rsidRPr="002A7EEF" w:rsidRDefault="00396FCB" w:rsidP="003F05D2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2A7EEF">
        <w:rPr>
          <w:rFonts w:cs="Times New Roman"/>
          <w:sz w:val="28"/>
          <w:szCs w:val="28"/>
        </w:rPr>
        <w:t>osvojení potřebných vědomostí, zkušeností, činností a jejich tvořivá aplikace,</w:t>
      </w:r>
    </w:p>
    <w:p w:rsidR="00396FCB" w:rsidRPr="002A7EEF" w:rsidRDefault="00396FCB" w:rsidP="003F05D2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2A7EEF">
        <w:rPr>
          <w:rFonts w:cs="Times New Roman"/>
          <w:sz w:val="28"/>
          <w:szCs w:val="28"/>
        </w:rPr>
        <w:t>poznání zákonitostí daných č</w:t>
      </w:r>
      <w:r w:rsidR="00126B19">
        <w:rPr>
          <w:rFonts w:cs="Times New Roman"/>
          <w:sz w:val="28"/>
          <w:szCs w:val="28"/>
        </w:rPr>
        <w:t>inností a jejich uplatňování ve </w:t>
      </w:r>
      <w:r w:rsidRPr="002A7EEF">
        <w:rPr>
          <w:rFonts w:cs="Times New Roman"/>
          <w:sz w:val="28"/>
          <w:szCs w:val="28"/>
        </w:rPr>
        <w:t>vlastní činnosti,</w:t>
      </w:r>
    </w:p>
    <w:p w:rsidR="00396FCB" w:rsidRPr="002A7EEF" w:rsidRDefault="00396FCB" w:rsidP="003F05D2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2A7EEF">
        <w:rPr>
          <w:rFonts w:cs="Times New Roman"/>
          <w:sz w:val="28"/>
          <w:szCs w:val="28"/>
        </w:rPr>
        <w:t>kvalita projevu,</w:t>
      </w:r>
    </w:p>
    <w:p w:rsidR="00396FCB" w:rsidRPr="002A7EEF" w:rsidRDefault="00396FCB" w:rsidP="003F05D2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2A7EEF">
        <w:rPr>
          <w:rFonts w:cs="Times New Roman"/>
          <w:sz w:val="28"/>
          <w:szCs w:val="28"/>
        </w:rPr>
        <w:t>vztah žáka k činnostem a zájem o ně,</w:t>
      </w:r>
    </w:p>
    <w:p w:rsidR="00E75975" w:rsidRPr="002A7EEF" w:rsidRDefault="00396FCB" w:rsidP="003F05D2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2A7EEF">
        <w:rPr>
          <w:rFonts w:cs="Times New Roman"/>
          <w:sz w:val="28"/>
          <w:szCs w:val="28"/>
        </w:rPr>
        <w:t>estetické vnímání, přístup k uměleckému dílu</w:t>
      </w:r>
      <w:r w:rsidR="00E75975" w:rsidRPr="002A7EEF">
        <w:rPr>
          <w:rFonts w:cs="Times New Roman"/>
          <w:sz w:val="28"/>
          <w:szCs w:val="28"/>
        </w:rPr>
        <w:t xml:space="preserve"> a k estetice ostatní společnosti,</w:t>
      </w:r>
    </w:p>
    <w:p w:rsidR="00E75975" w:rsidRPr="002A7EEF" w:rsidRDefault="00E75975" w:rsidP="003F05D2">
      <w:pPr>
        <w:pStyle w:val="Odstavecseseznamem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2A7EEF">
        <w:rPr>
          <w:rFonts w:cs="Times New Roman"/>
          <w:sz w:val="28"/>
          <w:szCs w:val="28"/>
        </w:rPr>
        <w:t>v tělesné výchově s přihlédnutím ke zdravotnímu stavu žáka všeobecná, tělesná zdatnost,</w:t>
      </w:r>
      <w:r w:rsidR="00E357BA" w:rsidRPr="002A7EEF">
        <w:rPr>
          <w:rFonts w:cs="Times New Roman"/>
          <w:sz w:val="28"/>
          <w:szCs w:val="28"/>
        </w:rPr>
        <w:t xml:space="preserve"> </w:t>
      </w:r>
      <w:r w:rsidRPr="002A7EEF">
        <w:rPr>
          <w:rFonts w:cs="Times New Roman"/>
          <w:sz w:val="28"/>
          <w:szCs w:val="28"/>
        </w:rPr>
        <w:t>výkonnost a jeho péče o vlastní zdraví.</w:t>
      </w:r>
    </w:p>
    <w:p w:rsidR="00D1572C" w:rsidRDefault="00D1572C" w:rsidP="008563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75975" w:rsidRPr="0007501E" w:rsidRDefault="00E75975" w:rsidP="0007501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  <w:u w:val="dash"/>
        </w:rPr>
      </w:pPr>
      <w:r w:rsidRPr="0007501E">
        <w:rPr>
          <w:rFonts w:cs="Times New Roman"/>
          <w:b/>
          <w:sz w:val="28"/>
          <w:szCs w:val="28"/>
          <w:u w:val="dash"/>
        </w:rPr>
        <w:t>Výchovně vzdělávací výsledky se klasifikují podle těchto kritérií:</w:t>
      </w:r>
    </w:p>
    <w:p w:rsidR="00856307" w:rsidRPr="00E357BA" w:rsidRDefault="00856307" w:rsidP="008563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96FCB" w:rsidRPr="0007501E" w:rsidRDefault="00E75975" w:rsidP="0007501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</w:rPr>
      </w:pPr>
      <w:r w:rsidRPr="0007501E">
        <w:rPr>
          <w:rFonts w:cs="Times New Roman"/>
          <w:b/>
          <w:sz w:val="28"/>
          <w:szCs w:val="28"/>
        </w:rPr>
        <w:t>Stupeň 1 (výborný)</w:t>
      </w:r>
    </w:p>
    <w:p w:rsidR="00F17C72" w:rsidRPr="0007501E" w:rsidRDefault="00F17C72" w:rsidP="00126B1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07501E">
        <w:rPr>
          <w:rFonts w:cs="Times New Roman"/>
          <w:sz w:val="28"/>
          <w:szCs w:val="28"/>
        </w:rPr>
        <w:t>Žák je v činnostech velmi aktivní. Pracuje tv</w:t>
      </w:r>
      <w:r w:rsidR="0007501E">
        <w:rPr>
          <w:rFonts w:cs="Times New Roman"/>
          <w:sz w:val="28"/>
          <w:szCs w:val="28"/>
        </w:rPr>
        <w:t xml:space="preserve">ořivě, samostatně, plně využívá </w:t>
      </w:r>
      <w:r w:rsidRPr="0007501E">
        <w:rPr>
          <w:rFonts w:cs="Times New Roman"/>
          <w:sz w:val="28"/>
          <w:szCs w:val="28"/>
        </w:rPr>
        <w:t>své osobní</w:t>
      </w:r>
      <w:r w:rsidR="00856307" w:rsidRPr="0007501E">
        <w:rPr>
          <w:rFonts w:cs="Times New Roman"/>
          <w:sz w:val="28"/>
          <w:szCs w:val="28"/>
        </w:rPr>
        <w:t xml:space="preserve"> </w:t>
      </w:r>
      <w:r w:rsidRPr="0007501E">
        <w:rPr>
          <w:rFonts w:cs="Times New Roman"/>
          <w:sz w:val="28"/>
          <w:szCs w:val="28"/>
        </w:rPr>
        <w:t>předpoklady a velmi úspěšně podle požadavků osnov je rozvíjí v</w:t>
      </w:r>
      <w:r w:rsidR="00531219" w:rsidRPr="0007501E">
        <w:rPr>
          <w:rFonts w:cs="Times New Roman"/>
          <w:sz w:val="28"/>
          <w:szCs w:val="28"/>
        </w:rPr>
        <w:t> </w:t>
      </w:r>
      <w:r w:rsidRPr="0007501E">
        <w:rPr>
          <w:rFonts w:cs="Times New Roman"/>
          <w:sz w:val="28"/>
          <w:szCs w:val="28"/>
        </w:rPr>
        <w:t>individuálních a kolektivních</w:t>
      </w:r>
      <w:r w:rsidR="00856307" w:rsidRPr="0007501E">
        <w:rPr>
          <w:rFonts w:cs="Times New Roman"/>
          <w:sz w:val="28"/>
          <w:szCs w:val="28"/>
        </w:rPr>
        <w:t xml:space="preserve"> </w:t>
      </w:r>
      <w:r w:rsidRPr="0007501E">
        <w:rPr>
          <w:rFonts w:cs="Times New Roman"/>
          <w:sz w:val="28"/>
          <w:szCs w:val="28"/>
        </w:rPr>
        <w:t>projevech. Jeho projev je esteticky působivý, originální, procítěný, v hudební a tělesné výchově</w:t>
      </w:r>
      <w:r w:rsidR="00856307" w:rsidRPr="0007501E">
        <w:rPr>
          <w:rFonts w:cs="Times New Roman"/>
          <w:sz w:val="28"/>
          <w:szCs w:val="28"/>
        </w:rPr>
        <w:t xml:space="preserve"> </w:t>
      </w:r>
      <w:r w:rsidRPr="0007501E">
        <w:rPr>
          <w:rFonts w:cs="Times New Roman"/>
          <w:sz w:val="28"/>
          <w:szCs w:val="28"/>
        </w:rPr>
        <w:t>přesný. Osvojené vědomosti, dovednosti a návyky aplikuje tvořivě. Má výrazně aktivní zájem o</w:t>
      </w:r>
      <w:r w:rsidR="00126B19">
        <w:rPr>
          <w:rFonts w:cs="Times New Roman"/>
          <w:sz w:val="28"/>
          <w:szCs w:val="28"/>
        </w:rPr>
        <w:t> </w:t>
      </w:r>
      <w:r w:rsidRPr="0007501E">
        <w:rPr>
          <w:rFonts w:cs="Times New Roman"/>
          <w:sz w:val="28"/>
          <w:szCs w:val="28"/>
        </w:rPr>
        <w:t>umění, estetiku, brannost a tělesnou kulturu a projevuje k nim aktivní vztah. Úspěšně rozvíjí svůj</w:t>
      </w:r>
      <w:r w:rsidR="00856307" w:rsidRPr="0007501E">
        <w:rPr>
          <w:rFonts w:cs="Times New Roman"/>
          <w:sz w:val="28"/>
          <w:szCs w:val="28"/>
        </w:rPr>
        <w:t xml:space="preserve"> </w:t>
      </w:r>
      <w:r w:rsidRPr="0007501E">
        <w:rPr>
          <w:rFonts w:cs="Times New Roman"/>
          <w:sz w:val="28"/>
          <w:szCs w:val="28"/>
        </w:rPr>
        <w:t>estetický vkus a tělesnou zdatnost.</w:t>
      </w:r>
    </w:p>
    <w:p w:rsidR="00856307" w:rsidRPr="00E357BA" w:rsidRDefault="00856307" w:rsidP="0007501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</w:p>
    <w:p w:rsidR="00F17C72" w:rsidRPr="0007501E" w:rsidRDefault="00F17C72" w:rsidP="0007501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</w:rPr>
      </w:pPr>
      <w:r w:rsidRPr="0007501E">
        <w:rPr>
          <w:rFonts w:cs="Times New Roman"/>
          <w:b/>
          <w:sz w:val="28"/>
          <w:szCs w:val="28"/>
        </w:rPr>
        <w:t>Stupeň 2 (chvalitebný)</w:t>
      </w:r>
    </w:p>
    <w:p w:rsidR="00F17C72" w:rsidRDefault="00F17C72" w:rsidP="00126B1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Žák je v činnostech aktivní, tvořivý, převážně samostatný na základě využívání svých osobních</w:t>
      </w:r>
      <w:r w:rsidR="00856307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předpokladů, které úspěšně rozvíjí v individuálním a</w:t>
      </w:r>
      <w:r w:rsidR="00531219">
        <w:rPr>
          <w:rFonts w:cs="Times New Roman"/>
          <w:sz w:val="28"/>
          <w:szCs w:val="28"/>
        </w:rPr>
        <w:t> </w:t>
      </w:r>
      <w:r w:rsidR="00856307">
        <w:rPr>
          <w:rFonts w:cs="Times New Roman"/>
          <w:sz w:val="28"/>
          <w:szCs w:val="28"/>
        </w:rPr>
        <w:t xml:space="preserve"> k</w:t>
      </w:r>
      <w:r w:rsidRPr="00E357BA">
        <w:rPr>
          <w:rFonts w:cs="Times New Roman"/>
          <w:sz w:val="28"/>
          <w:szCs w:val="28"/>
        </w:rPr>
        <w:t>olektivním projevu. Jeho projev je esteticky</w:t>
      </w:r>
      <w:r w:rsidR="00856307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 xml:space="preserve">působivý a má jen menší </w:t>
      </w:r>
      <w:r w:rsidR="00856307">
        <w:rPr>
          <w:rFonts w:cs="Times New Roman"/>
          <w:sz w:val="28"/>
          <w:szCs w:val="28"/>
        </w:rPr>
        <w:t>n</w:t>
      </w:r>
      <w:r w:rsidRPr="00E357BA">
        <w:rPr>
          <w:rFonts w:cs="Times New Roman"/>
          <w:sz w:val="28"/>
          <w:szCs w:val="28"/>
        </w:rPr>
        <w:t>edostatky z hlediska požadavků osnov. Žák tvořivě aplikuje osvojené</w:t>
      </w:r>
      <w:r w:rsidR="00531219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vědomosti, dovednosti a návyky v nových úkolech. Má aktivní zájem o</w:t>
      </w:r>
      <w:r w:rsidR="00126B1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umění, o</w:t>
      </w:r>
      <w:r w:rsidR="0053121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estetiku a tělesnou</w:t>
      </w:r>
      <w:r w:rsidR="00856307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zdatnost. Rozvíjí si v požadované míře estetický vkus, brannost a tělesnou zdatnost.</w:t>
      </w:r>
    </w:p>
    <w:p w:rsidR="00F17C72" w:rsidRPr="0007501E" w:rsidRDefault="00F17C72" w:rsidP="0007501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</w:rPr>
      </w:pPr>
      <w:r w:rsidRPr="0007501E">
        <w:rPr>
          <w:rFonts w:cs="Times New Roman"/>
          <w:b/>
          <w:sz w:val="28"/>
          <w:szCs w:val="28"/>
        </w:rPr>
        <w:lastRenderedPageBreak/>
        <w:t>Stupeň 3 (dobrý)</w:t>
      </w:r>
    </w:p>
    <w:p w:rsidR="00F17C72" w:rsidRDefault="00F17C72" w:rsidP="00126B1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Žák je v činnostech méně aktivní, tvořivý, samostatný a pohotový. Nevyužívá dostatečně své</w:t>
      </w:r>
      <w:r w:rsidR="00856307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schopnosti v individuální</w:t>
      </w:r>
      <w:r w:rsidR="002132AC">
        <w:rPr>
          <w:rFonts w:cs="Times New Roman"/>
          <w:sz w:val="28"/>
          <w:szCs w:val="28"/>
        </w:rPr>
        <w:t>m</w:t>
      </w:r>
      <w:r w:rsidRPr="00E357BA">
        <w:rPr>
          <w:rFonts w:cs="Times New Roman"/>
          <w:sz w:val="28"/>
          <w:szCs w:val="28"/>
        </w:rPr>
        <w:t xml:space="preserve"> a kolektivním projevu. Jeho projev je málo působivý, dopouští se v</w:t>
      </w:r>
      <w:r w:rsidR="00856307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něm</w:t>
      </w:r>
      <w:r w:rsidR="00856307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chyb. Jeho vědomosti a</w:t>
      </w:r>
      <w:r w:rsidR="00126B1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dovednosti mají četnější mezery a při jejich aplikaci potřebuje pomoc</w:t>
      </w:r>
      <w:r w:rsidR="00856307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učitele. Nemá dostatečný aktivní zájem o umění, estetiku a tělesnou kulturu. Nerozvíjí v</w:t>
      </w:r>
      <w:r w:rsidR="00856307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požadované míře svůj estetický vkus a tělesnou zdatnost.</w:t>
      </w:r>
    </w:p>
    <w:p w:rsidR="00856307" w:rsidRPr="00E357BA" w:rsidRDefault="00856307" w:rsidP="0007501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</w:p>
    <w:p w:rsidR="00F17C72" w:rsidRPr="00E357BA" w:rsidRDefault="00F17C72" w:rsidP="0007501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  <w:r w:rsidRPr="0007501E">
        <w:rPr>
          <w:rFonts w:cs="Times New Roman"/>
          <w:b/>
          <w:sz w:val="28"/>
          <w:szCs w:val="28"/>
        </w:rPr>
        <w:t>Stupeň 4 (dostatečný</w:t>
      </w:r>
      <w:r w:rsidRPr="00E357BA">
        <w:rPr>
          <w:rFonts w:cs="Times New Roman"/>
          <w:sz w:val="28"/>
          <w:szCs w:val="28"/>
        </w:rPr>
        <w:t>)</w:t>
      </w:r>
    </w:p>
    <w:p w:rsidR="00F17C72" w:rsidRDefault="00F17C72" w:rsidP="00126B1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Žák je v činnostech málo aktivní a tvořivý. Rozvoj jeho schopností a jeho projev jsou málo</w:t>
      </w:r>
      <w:r w:rsidR="00856307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uspokojivé. Úkoly řeší s častými chybami. Vědomosti a</w:t>
      </w:r>
      <w:r w:rsidR="00126B1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dovednosti aplikuje jen se značnou pomocí</w:t>
      </w:r>
      <w:r w:rsidR="00856307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učitele. Projevuje velmi malou snahu a zájem o</w:t>
      </w:r>
      <w:r w:rsidR="0053121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činnosti, nerozvíjí dostatečně svůj estetický vkus a</w:t>
      </w:r>
      <w:r w:rsidR="00856307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tělesnou zdatnost.</w:t>
      </w:r>
    </w:p>
    <w:p w:rsidR="00856307" w:rsidRPr="00E357BA" w:rsidRDefault="00856307" w:rsidP="0007501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</w:p>
    <w:p w:rsidR="00F17C72" w:rsidRPr="0007501E" w:rsidRDefault="00F17C72" w:rsidP="0007501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</w:rPr>
      </w:pPr>
      <w:r w:rsidRPr="0007501E">
        <w:rPr>
          <w:rFonts w:cs="Times New Roman"/>
          <w:b/>
          <w:sz w:val="28"/>
          <w:szCs w:val="28"/>
        </w:rPr>
        <w:t>Stupeň 5 (nedostatečný)</w:t>
      </w:r>
    </w:p>
    <w:p w:rsidR="00F17C72" w:rsidRDefault="00F17C72" w:rsidP="00126B19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Žák je v činnostech převážně pasivní. Rozvoj jeho schopností je neuspokojivý. Jeho projev je</w:t>
      </w:r>
      <w:r w:rsidR="00856307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povětšině chybný a nemá estetickou hodnotu. Minimální osvojené vědomosti a dovednosti</w:t>
      </w:r>
      <w:r w:rsidR="00856307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nedovede aplikovat. Neprojevuje zájem o</w:t>
      </w:r>
      <w:r w:rsidR="0053121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práci a nevyvíjí úsilí rozvíjet svůj estetický vkus a</w:t>
      </w:r>
      <w:r w:rsidR="00126B1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tělesnou zdatnost.</w:t>
      </w:r>
    </w:p>
    <w:p w:rsidR="00856307" w:rsidRPr="00E357BA" w:rsidRDefault="00856307" w:rsidP="0007501E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sz w:val="28"/>
          <w:szCs w:val="28"/>
        </w:rPr>
      </w:pPr>
    </w:p>
    <w:p w:rsidR="00190350" w:rsidRDefault="00190350" w:rsidP="008563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56307" w:rsidRPr="00FA0E52" w:rsidRDefault="00856307" w:rsidP="008563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56307" w:rsidRPr="00D1572C" w:rsidRDefault="00856307" w:rsidP="00D1572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D1572C">
        <w:rPr>
          <w:rFonts w:cs="Times New Roman"/>
          <w:sz w:val="28"/>
          <w:szCs w:val="28"/>
        </w:rPr>
        <w:t>Z</w:t>
      </w:r>
      <w:r w:rsidR="00F92692" w:rsidRPr="00D1572C">
        <w:rPr>
          <w:rFonts w:cs="Times New Roman"/>
          <w:sz w:val="28"/>
          <w:szCs w:val="28"/>
        </w:rPr>
        <w:t>ásady pro používání slovního hodnocení včetně předem stanovených kritérií</w:t>
      </w:r>
      <w:r w:rsidR="00371AE4" w:rsidRPr="00D1572C">
        <w:rPr>
          <w:rFonts w:cs="Times New Roman"/>
          <w:b/>
          <w:sz w:val="28"/>
          <w:szCs w:val="28"/>
        </w:rPr>
        <w:t xml:space="preserve"> </w:t>
      </w:r>
    </w:p>
    <w:p w:rsidR="00856307" w:rsidRPr="00856307" w:rsidRDefault="00856307" w:rsidP="0085630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71AE4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O slovním hodnocení výsledků vzdělávání žáka na vysvědčení rozhoduje ředitel školy na</w:t>
      </w:r>
      <w:r w:rsidR="00856307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základě žádosti zákonného zástupce žáka jen v</w:t>
      </w:r>
      <w:r w:rsidR="00417CA6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ojedinělých případech a to u žáků se speciálními</w:t>
      </w:r>
      <w:r w:rsidR="00856307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vzdělávacími potřebami.</w:t>
      </w:r>
    </w:p>
    <w:p w:rsidR="00856307" w:rsidRPr="00E357BA" w:rsidRDefault="00856307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</w:p>
    <w:p w:rsidR="00371AE4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Třídní učitel po projednání s vyučujícími ostatních předmětů převede slovní hodnocení do</w:t>
      </w:r>
      <w:r w:rsidR="00856307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klasifikace nebo klasifikaci do slovního hodnocení v</w:t>
      </w:r>
      <w:r w:rsidR="00E46B4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případě přestupu žáka na školu, která hodnotí</w:t>
      </w:r>
      <w:r w:rsidR="00856307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odlišným způsobem, a to na</w:t>
      </w:r>
      <w:r w:rsidR="00E46B4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žádost této školy nebo zákonného zástupce žáka.</w:t>
      </w:r>
    </w:p>
    <w:p w:rsidR="00856307" w:rsidRPr="00E357BA" w:rsidRDefault="00856307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</w:p>
    <w:p w:rsidR="00371AE4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Je-li žák hodnocen slovně, převede třídní učitel po projednání s</w:t>
      </w:r>
      <w:r w:rsidR="00E46B4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vyučujícími ostatních</w:t>
      </w:r>
      <w:r w:rsidR="00856307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předmětů slovní hodnocení do klasifikace pro</w:t>
      </w:r>
      <w:r w:rsidR="00417CA6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účely přijímacího řízení ke střednímu vzdělávání.</w:t>
      </w:r>
    </w:p>
    <w:p w:rsidR="00371AE4" w:rsidRPr="00417CA6" w:rsidRDefault="00D1572C" w:rsidP="00417CA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417CA6">
        <w:rPr>
          <w:rFonts w:cs="Times New Roman"/>
          <w:sz w:val="28"/>
          <w:szCs w:val="28"/>
        </w:rPr>
        <w:lastRenderedPageBreak/>
        <w:t>V</w:t>
      </w:r>
      <w:r w:rsidR="00371AE4" w:rsidRPr="00417CA6">
        <w:rPr>
          <w:rFonts w:cs="Times New Roman"/>
          <w:sz w:val="28"/>
          <w:szCs w:val="28"/>
        </w:rPr>
        <w:t>ýsledky vzdělávání žáka v jednotlivých povinných a nepovinných předmětech stanovených</w:t>
      </w:r>
      <w:r w:rsidR="00856307" w:rsidRPr="00417CA6">
        <w:rPr>
          <w:rFonts w:cs="Times New Roman"/>
          <w:sz w:val="28"/>
          <w:szCs w:val="28"/>
        </w:rPr>
        <w:t xml:space="preserve"> </w:t>
      </w:r>
      <w:r w:rsidR="00371AE4" w:rsidRPr="00417CA6">
        <w:rPr>
          <w:rFonts w:cs="Times New Roman"/>
          <w:sz w:val="28"/>
          <w:szCs w:val="28"/>
        </w:rPr>
        <w:t>školním vzdělávacím programem a chování žáka ve škole a na akcích pořádaných školou jsou v</w:t>
      </w:r>
      <w:r w:rsidR="00856307" w:rsidRPr="00417CA6">
        <w:rPr>
          <w:rFonts w:cs="Times New Roman"/>
          <w:sz w:val="28"/>
          <w:szCs w:val="28"/>
        </w:rPr>
        <w:t xml:space="preserve"> </w:t>
      </w:r>
      <w:r w:rsidR="00371AE4" w:rsidRPr="00417CA6">
        <w:rPr>
          <w:rFonts w:cs="Times New Roman"/>
          <w:sz w:val="28"/>
          <w:szCs w:val="28"/>
        </w:rPr>
        <w:t>případě použití slovního hodnocení popsány tak, aby byla zřejmá úroveň vzdělání žáka, které dosáhl</w:t>
      </w:r>
      <w:r w:rsidR="00856307" w:rsidRPr="00417CA6">
        <w:rPr>
          <w:rFonts w:cs="Times New Roman"/>
          <w:sz w:val="28"/>
          <w:szCs w:val="28"/>
        </w:rPr>
        <w:t xml:space="preserve"> </w:t>
      </w:r>
      <w:r w:rsidR="00371AE4" w:rsidRPr="00417CA6">
        <w:rPr>
          <w:rFonts w:cs="Times New Roman"/>
          <w:sz w:val="28"/>
          <w:szCs w:val="28"/>
        </w:rPr>
        <w:t>zejména ve vztahu k očekávaným výstupům formulovaným v učebních osnovách jednotlivých</w:t>
      </w:r>
      <w:r w:rsidR="00856307" w:rsidRPr="00417CA6">
        <w:rPr>
          <w:rFonts w:cs="Times New Roman"/>
          <w:sz w:val="28"/>
          <w:szCs w:val="28"/>
        </w:rPr>
        <w:t xml:space="preserve"> </w:t>
      </w:r>
      <w:r w:rsidR="00371AE4" w:rsidRPr="00417CA6">
        <w:rPr>
          <w:rFonts w:cs="Times New Roman"/>
          <w:sz w:val="28"/>
          <w:szCs w:val="28"/>
        </w:rPr>
        <w:t>předmětů školního vzdělávacího programu, k jeho vzdělávacím a osobnostním předpokladům a k</w:t>
      </w:r>
      <w:r w:rsidR="00E8325F" w:rsidRPr="00417CA6">
        <w:rPr>
          <w:rFonts w:cs="Times New Roman"/>
          <w:sz w:val="28"/>
          <w:szCs w:val="28"/>
        </w:rPr>
        <w:t xml:space="preserve"> </w:t>
      </w:r>
      <w:r w:rsidR="00371AE4" w:rsidRPr="00417CA6">
        <w:rPr>
          <w:rFonts w:cs="Times New Roman"/>
          <w:sz w:val="28"/>
          <w:szCs w:val="28"/>
        </w:rPr>
        <w:t>věku žáka. Slovní hodnocení zahrnuje posouzení výsledků vzdělávání žáka v</w:t>
      </w:r>
      <w:r w:rsidR="003F05D2">
        <w:rPr>
          <w:rFonts w:cs="Times New Roman"/>
          <w:sz w:val="28"/>
          <w:szCs w:val="28"/>
        </w:rPr>
        <w:t> </w:t>
      </w:r>
      <w:r w:rsidR="00371AE4" w:rsidRPr="00417CA6">
        <w:rPr>
          <w:rFonts w:cs="Times New Roman"/>
          <w:sz w:val="28"/>
          <w:szCs w:val="28"/>
        </w:rPr>
        <w:t>jejich vývoji,</w:t>
      </w:r>
      <w:r w:rsidR="00E8325F" w:rsidRPr="00417CA6">
        <w:rPr>
          <w:rFonts w:cs="Times New Roman"/>
          <w:sz w:val="28"/>
          <w:szCs w:val="28"/>
        </w:rPr>
        <w:t xml:space="preserve"> </w:t>
      </w:r>
      <w:r w:rsidR="00371AE4" w:rsidRPr="00417CA6">
        <w:rPr>
          <w:rFonts w:cs="Times New Roman"/>
          <w:sz w:val="28"/>
          <w:szCs w:val="28"/>
        </w:rPr>
        <w:t>ohodnocení píle žáka a jeho přístupu ke vzdělávání i</w:t>
      </w:r>
      <w:r w:rsidR="003F05D2">
        <w:rPr>
          <w:rFonts w:cs="Times New Roman"/>
          <w:sz w:val="28"/>
          <w:szCs w:val="28"/>
        </w:rPr>
        <w:t> </w:t>
      </w:r>
      <w:r w:rsidR="00371AE4" w:rsidRPr="00417CA6">
        <w:rPr>
          <w:rFonts w:cs="Times New Roman"/>
          <w:sz w:val="28"/>
          <w:szCs w:val="28"/>
        </w:rPr>
        <w:t>v</w:t>
      </w:r>
      <w:r w:rsidR="00417CA6">
        <w:rPr>
          <w:rFonts w:cs="Times New Roman"/>
          <w:sz w:val="28"/>
          <w:szCs w:val="28"/>
        </w:rPr>
        <w:t> </w:t>
      </w:r>
      <w:r w:rsidR="00371AE4" w:rsidRPr="00417CA6">
        <w:rPr>
          <w:rFonts w:cs="Times New Roman"/>
          <w:sz w:val="28"/>
          <w:szCs w:val="28"/>
        </w:rPr>
        <w:t>souvislostech, které ovlivňují jeho výkon.</w:t>
      </w:r>
    </w:p>
    <w:p w:rsidR="00E8325F" w:rsidRPr="00417CA6" w:rsidRDefault="00E8325F" w:rsidP="00417CA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71AE4" w:rsidRPr="00540D2C" w:rsidRDefault="00371AE4" w:rsidP="00417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540D2C">
        <w:rPr>
          <w:rFonts w:cs="Times New Roman"/>
          <w:b/>
          <w:sz w:val="28"/>
          <w:szCs w:val="28"/>
        </w:rPr>
        <w:t>Zásady pro vzájemné převedení klasifikace a slovního hodnocení</w:t>
      </w:r>
    </w:p>
    <w:p w:rsidR="00540D2C" w:rsidRDefault="00540D2C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  <w:u w:val="thick"/>
        </w:rPr>
      </w:pPr>
    </w:p>
    <w:p w:rsidR="00371AE4" w:rsidRPr="00540D2C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b/>
          <w:sz w:val="28"/>
          <w:szCs w:val="28"/>
        </w:rPr>
      </w:pPr>
      <w:r w:rsidRPr="00540D2C">
        <w:rPr>
          <w:rFonts w:cs="Times New Roman"/>
          <w:b/>
          <w:sz w:val="28"/>
          <w:szCs w:val="28"/>
        </w:rPr>
        <w:t>Prospěch</w:t>
      </w:r>
      <w:r w:rsidR="00540D2C">
        <w:rPr>
          <w:rFonts w:cs="Times New Roman"/>
          <w:b/>
          <w:sz w:val="28"/>
          <w:szCs w:val="28"/>
        </w:rPr>
        <w:t>:</w:t>
      </w:r>
    </w:p>
    <w:p w:rsidR="00540D2C" w:rsidRPr="00540D2C" w:rsidRDefault="00540D2C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  <w:u w:val="thick"/>
        </w:rPr>
      </w:pPr>
    </w:p>
    <w:p w:rsidR="00371AE4" w:rsidRPr="00540D2C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  <w:u w:val="single"/>
        </w:rPr>
      </w:pPr>
      <w:r w:rsidRPr="00540D2C">
        <w:rPr>
          <w:rFonts w:cs="Times New Roman"/>
          <w:sz w:val="28"/>
          <w:szCs w:val="28"/>
          <w:u w:val="single"/>
        </w:rPr>
        <w:t>Ovládnutí učiva</w:t>
      </w:r>
    </w:p>
    <w:p w:rsidR="00371AE4" w:rsidRPr="00E357BA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1 – výborný ovládá bezpečně</w:t>
      </w:r>
    </w:p>
    <w:p w:rsidR="00371AE4" w:rsidRPr="00E357BA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2 – chvalitebný ovládá</w:t>
      </w:r>
    </w:p>
    <w:p w:rsidR="00371AE4" w:rsidRPr="00E357BA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3 – dobrý v podstatě ovládá</w:t>
      </w:r>
    </w:p>
    <w:p w:rsidR="00371AE4" w:rsidRPr="00E357BA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4 – dostatečný ovládá se značnými mezerami</w:t>
      </w:r>
    </w:p>
    <w:p w:rsidR="00371AE4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5 - nedostatečný neovládá</w:t>
      </w:r>
    </w:p>
    <w:p w:rsidR="00E8325F" w:rsidRPr="00E357BA" w:rsidRDefault="00E8325F" w:rsidP="008D61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71AE4" w:rsidRPr="00540D2C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  <w:u w:val="single"/>
        </w:rPr>
      </w:pPr>
      <w:r w:rsidRPr="00540D2C">
        <w:rPr>
          <w:rFonts w:cs="Times New Roman"/>
          <w:sz w:val="28"/>
          <w:szCs w:val="28"/>
          <w:u w:val="single"/>
        </w:rPr>
        <w:t>Myšlení</w:t>
      </w:r>
    </w:p>
    <w:p w:rsidR="00371AE4" w:rsidRPr="00E357BA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1 – výborný pohotový, bystrý, dobře chápe souvislosti, samostatný</w:t>
      </w:r>
    </w:p>
    <w:p w:rsidR="00371AE4" w:rsidRPr="00E357BA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2 – chvalitebný uvažuje celkem samostatně</w:t>
      </w:r>
    </w:p>
    <w:p w:rsidR="00371AE4" w:rsidRPr="00E357BA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3 – dobrý menší samostatnost v myšlení</w:t>
      </w:r>
    </w:p>
    <w:p w:rsidR="00371AE4" w:rsidRPr="00E357BA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4 – dostatečný nesamostatné myšlení, pouze s nápovědou</w:t>
      </w:r>
    </w:p>
    <w:p w:rsidR="00371AE4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5 - nedostatečný odpovídá nesprávně i na návodné otázky</w:t>
      </w:r>
    </w:p>
    <w:p w:rsidR="00E8325F" w:rsidRPr="00E357BA" w:rsidRDefault="00E8325F" w:rsidP="008D61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71AE4" w:rsidRPr="00540D2C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  <w:u w:val="single"/>
        </w:rPr>
      </w:pPr>
      <w:r w:rsidRPr="00540D2C">
        <w:rPr>
          <w:rFonts w:cs="Times New Roman"/>
          <w:sz w:val="28"/>
          <w:szCs w:val="28"/>
          <w:u w:val="single"/>
        </w:rPr>
        <w:t>Vyjadřování</w:t>
      </w:r>
    </w:p>
    <w:p w:rsidR="00371AE4" w:rsidRPr="00E357BA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1 – výborný výstižné a poměrně přesné</w:t>
      </w:r>
    </w:p>
    <w:p w:rsidR="00371AE4" w:rsidRPr="00E357BA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2 – chvalitebný celkem výstižné</w:t>
      </w:r>
    </w:p>
    <w:p w:rsidR="00371AE4" w:rsidRPr="00E357BA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3 – dobrý myšlenky vyjadřuje ne dost přesně</w:t>
      </w:r>
    </w:p>
    <w:p w:rsidR="00371AE4" w:rsidRPr="00E357BA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4 – dostatečný myšlenky vyjadřuje se značnými obtížemi</w:t>
      </w:r>
    </w:p>
    <w:p w:rsidR="00371AE4" w:rsidRPr="00E357BA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5 - nedostatečný nedokáže se samostatně vyjádřit, i na návodné otázky</w:t>
      </w:r>
    </w:p>
    <w:p w:rsidR="00371AE4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odpovídá nesprávně</w:t>
      </w:r>
    </w:p>
    <w:p w:rsidR="00E8325F" w:rsidRPr="00E357BA" w:rsidRDefault="00E8325F" w:rsidP="008D61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05AE2" w:rsidRDefault="00705AE2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  <w:u w:val="single"/>
        </w:rPr>
      </w:pPr>
    </w:p>
    <w:p w:rsidR="00705AE2" w:rsidRDefault="00705AE2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  <w:u w:val="single"/>
        </w:rPr>
      </w:pPr>
    </w:p>
    <w:p w:rsidR="002E20E9" w:rsidRDefault="002E20E9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  <w:u w:val="single"/>
        </w:rPr>
      </w:pPr>
    </w:p>
    <w:p w:rsidR="00371AE4" w:rsidRPr="00540D2C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  <w:u w:val="single"/>
        </w:rPr>
      </w:pPr>
      <w:r w:rsidRPr="00540D2C">
        <w:rPr>
          <w:rFonts w:cs="Times New Roman"/>
          <w:sz w:val="28"/>
          <w:szCs w:val="28"/>
          <w:u w:val="single"/>
        </w:rPr>
        <w:lastRenderedPageBreak/>
        <w:t>Celková aplikace vědomostí</w:t>
      </w:r>
    </w:p>
    <w:p w:rsidR="001E7C08" w:rsidRPr="00E357BA" w:rsidRDefault="00371AE4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1 – výborný užívá vědomostí a spolehlivě a uvědoměle dovedností,</w:t>
      </w:r>
      <w:r w:rsidR="00213B5F" w:rsidRPr="00E357BA">
        <w:rPr>
          <w:rFonts w:cs="Times New Roman"/>
          <w:sz w:val="28"/>
          <w:szCs w:val="28"/>
        </w:rPr>
        <w:t xml:space="preserve"> pracuje samostatně, přesně a s</w:t>
      </w:r>
      <w:r w:rsidR="001E7C08" w:rsidRPr="00E357BA">
        <w:rPr>
          <w:rFonts w:cs="Times New Roman"/>
          <w:sz w:val="28"/>
          <w:szCs w:val="28"/>
        </w:rPr>
        <w:t> </w:t>
      </w:r>
      <w:r w:rsidR="00213B5F" w:rsidRPr="00E357BA">
        <w:rPr>
          <w:rFonts w:cs="Times New Roman"/>
          <w:sz w:val="28"/>
          <w:szCs w:val="28"/>
        </w:rPr>
        <w:t>jistotou</w:t>
      </w:r>
      <w:r w:rsidR="001E7C08" w:rsidRPr="00E357BA">
        <w:rPr>
          <w:rFonts w:cs="Times New Roman"/>
          <w:sz w:val="28"/>
          <w:szCs w:val="28"/>
        </w:rPr>
        <w:t xml:space="preserve"> </w:t>
      </w:r>
    </w:p>
    <w:p w:rsidR="001E7C08" w:rsidRPr="00E357BA" w:rsidRDefault="001E7C08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2 – chvalitebný dovede používat vědomosti a dovednosti při řešení úkolů,</w:t>
      </w:r>
    </w:p>
    <w:p w:rsidR="001E7C08" w:rsidRPr="00E357BA" w:rsidRDefault="001E7C08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dopouští se jen menších chyb</w:t>
      </w:r>
    </w:p>
    <w:p w:rsidR="001E7C08" w:rsidRPr="00E357BA" w:rsidRDefault="001E7C08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3 – dobrý řeší úkoly s pomocí učitele a s touto pomocí snadno</w:t>
      </w:r>
    </w:p>
    <w:p w:rsidR="001E7C08" w:rsidRPr="00E357BA" w:rsidRDefault="001E7C08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překonává potíže a odstraňuje chyby</w:t>
      </w:r>
    </w:p>
    <w:p w:rsidR="001E7C08" w:rsidRPr="00E357BA" w:rsidRDefault="001E7C08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4 – dostatečný dělá podstatné chyby, nesnadno je překonává</w:t>
      </w:r>
    </w:p>
    <w:p w:rsidR="001E7C08" w:rsidRPr="00E357BA" w:rsidRDefault="001E7C08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5 - nedostatečný praktické úkoly nedokáže splnit ani s pomocí</w:t>
      </w:r>
    </w:p>
    <w:p w:rsidR="00C465CF" w:rsidRDefault="00C465CF" w:rsidP="008D61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E7C08" w:rsidRPr="00540D2C" w:rsidRDefault="001E7C08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  <w:u w:val="single"/>
        </w:rPr>
      </w:pPr>
      <w:r w:rsidRPr="00540D2C">
        <w:rPr>
          <w:rFonts w:cs="Times New Roman"/>
          <w:sz w:val="28"/>
          <w:szCs w:val="28"/>
          <w:u w:val="single"/>
        </w:rPr>
        <w:t>Aktivita, zájem o učení</w:t>
      </w:r>
    </w:p>
    <w:p w:rsidR="001E7C08" w:rsidRPr="00E357BA" w:rsidRDefault="001E7C08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1 – výborný aktivní, učí se svědomitě a se zájmem</w:t>
      </w:r>
    </w:p>
    <w:p w:rsidR="001E7C08" w:rsidRPr="00E357BA" w:rsidRDefault="001E7C08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2 – chvalitebný učí se svědomitě</w:t>
      </w:r>
    </w:p>
    <w:p w:rsidR="001E7C08" w:rsidRPr="00E357BA" w:rsidRDefault="001E7C08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3 – dobrý k učení a práci nepotřebuje větších podnětů</w:t>
      </w:r>
    </w:p>
    <w:p w:rsidR="001E7C08" w:rsidRPr="00E357BA" w:rsidRDefault="001E7C08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4 – dostatečný malý zájem o učení, potřebuje stálé podněty</w:t>
      </w:r>
    </w:p>
    <w:p w:rsidR="001E7C08" w:rsidRDefault="001E7C08" w:rsidP="00417CA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5 - nedostatečný pomoc a pobízení k učení jsou zatím neúčinné</w:t>
      </w:r>
    </w:p>
    <w:p w:rsidR="008D616E" w:rsidRPr="00E357BA" w:rsidRDefault="008D616E" w:rsidP="008D61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E7C08" w:rsidRPr="00540D2C" w:rsidRDefault="001E7C08" w:rsidP="00540D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b/>
          <w:sz w:val="28"/>
          <w:szCs w:val="28"/>
        </w:rPr>
      </w:pPr>
      <w:r w:rsidRPr="00540D2C">
        <w:rPr>
          <w:rFonts w:cs="Times New Roman"/>
          <w:b/>
          <w:sz w:val="28"/>
          <w:szCs w:val="28"/>
        </w:rPr>
        <w:t>Chování</w:t>
      </w:r>
      <w:r w:rsidR="00540D2C">
        <w:rPr>
          <w:rFonts w:cs="Times New Roman"/>
          <w:b/>
          <w:sz w:val="28"/>
          <w:szCs w:val="28"/>
        </w:rPr>
        <w:t>:</w:t>
      </w:r>
    </w:p>
    <w:p w:rsidR="008D616E" w:rsidRPr="00E357BA" w:rsidRDefault="008D616E" w:rsidP="008D61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D616E" w:rsidRPr="00540D2C" w:rsidRDefault="001E7C08" w:rsidP="00540D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b/>
          <w:sz w:val="28"/>
          <w:szCs w:val="28"/>
        </w:rPr>
      </w:pPr>
      <w:r w:rsidRPr="00540D2C">
        <w:rPr>
          <w:rFonts w:cs="Times New Roman"/>
          <w:b/>
          <w:sz w:val="28"/>
          <w:szCs w:val="28"/>
        </w:rPr>
        <w:t xml:space="preserve">1 – velmi dobré </w:t>
      </w:r>
    </w:p>
    <w:p w:rsidR="001E7C08" w:rsidRDefault="001E7C08" w:rsidP="005C70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Uvědoměle dodržuje pravidla chování a ustanovení</w:t>
      </w:r>
      <w:r w:rsidR="005C7093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vnitřního řádu školy. Méně závažných přestupků se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dopouští ojediněle. Žák je však přístupný výchovnému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působení a snaží se své chyby napravit.</w:t>
      </w:r>
    </w:p>
    <w:p w:rsidR="00540D2C" w:rsidRPr="00E357BA" w:rsidRDefault="00540D2C" w:rsidP="00540D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8D616E" w:rsidRPr="00540D2C" w:rsidRDefault="001E7C08" w:rsidP="00540D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b/>
          <w:sz w:val="28"/>
          <w:szCs w:val="28"/>
        </w:rPr>
      </w:pPr>
      <w:r w:rsidRPr="00540D2C">
        <w:rPr>
          <w:rFonts w:cs="Times New Roman"/>
          <w:b/>
          <w:sz w:val="28"/>
          <w:szCs w:val="28"/>
        </w:rPr>
        <w:t xml:space="preserve">2 - uspokojivé </w:t>
      </w:r>
    </w:p>
    <w:p w:rsidR="001E7C08" w:rsidRDefault="001E7C08" w:rsidP="00540D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Chování žáka je v rozporu s pravidly chování a s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ustanoveními vnitřního řádu školy. Žák se dopustí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závažného přestupku proti pravidlům slušného chování</w:t>
      </w:r>
      <w:r w:rsidR="00540D2C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nebo vnitřnímu řádu školy; nebo se opakovaně dopustí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méně závažných přestupků. Zpravidla se přes důtku třídního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učitele školy dopouští dalších přestupků, narušuje výchovně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vzdělávací činnost školy. Ohrožuje bezpečnost a</w:t>
      </w:r>
      <w:r w:rsidR="00E46B4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zdraví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svoje nebo jiných osob.</w:t>
      </w:r>
    </w:p>
    <w:p w:rsidR="00540D2C" w:rsidRPr="00E357BA" w:rsidRDefault="00540D2C" w:rsidP="00540D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8"/>
          <w:szCs w:val="28"/>
        </w:rPr>
      </w:pPr>
    </w:p>
    <w:p w:rsidR="008D616E" w:rsidRPr="00540D2C" w:rsidRDefault="001E7C08" w:rsidP="00540D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b/>
          <w:sz w:val="28"/>
          <w:szCs w:val="28"/>
        </w:rPr>
      </w:pPr>
      <w:r w:rsidRPr="00540D2C">
        <w:rPr>
          <w:rFonts w:cs="Times New Roman"/>
          <w:b/>
          <w:sz w:val="28"/>
          <w:szCs w:val="28"/>
        </w:rPr>
        <w:t xml:space="preserve">3 - neuspokojivé </w:t>
      </w:r>
    </w:p>
    <w:p w:rsidR="006C5544" w:rsidRDefault="001E7C08" w:rsidP="001F5DDB">
      <w:pPr>
        <w:ind w:left="709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Chování žáka ve škole je v příkrém rozporu s</w:t>
      </w:r>
      <w:r w:rsidR="008D616E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pravidly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slušného chování. Dopustí se takových závažných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přestupků proti školnímu řádu nebo provinění, že je jimi</w:t>
      </w:r>
      <w:r w:rsidR="00540D2C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vážně ohrožena výchova nebo bezpečnost a zdraví jiných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osob. Záměrně narušuje hrubým způsobem výchovně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vzdělávací činnost školy. Zpravidla se</w:t>
      </w:r>
      <w:r w:rsidR="00E46B4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přes důtku ředitele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školy dopouští dalších přestupků.</w:t>
      </w:r>
      <w:r w:rsidR="006C5544">
        <w:rPr>
          <w:rFonts w:cs="Times New Roman"/>
          <w:sz w:val="28"/>
          <w:szCs w:val="28"/>
        </w:rPr>
        <w:br w:type="page"/>
      </w:r>
    </w:p>
    <w:p w:rsidR="001E7C08" w:rsidRPr="008D616E" w:rsidRDefault="001E7C08" w:rsidP="008D616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A0E52">
        <w:rPr>
          <w:rFonts w:cs="Times New Roman"/>
          <w:b/>
          <w:sz w:val="28"/>
          <w:szCs w:val="28"/>
        </w:rPr>
        <w:lastRenderedPageBreak/>
        <w:t>Podrobnosti o komisionálních a opravných zkouškách</w:t>
      </w:r>
    </w:p>
    <w:p w:rsidR="008D616E" w:rsidRPr="00E357BA" w:rsidRDefault="008D616E" w:rsidP="008D61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E7C08" w:rsidRDefault="001E7C08" w:rsidP="00634A1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34A10">
        <w:rPr>
          <w:rFonts w:cs="Times New Roman"/>
          <w:sz w:val="28"/>
          <w:szCs w:val="28"/>
        </w:rPr>
        <w:t>Žáci devátých ročníků a žáci, kteří na daném stupni základní školy dosud neopakovali ročník a</w:t>
      </w:r>
      <w:r w:rsidR="008D616E" w:rsidRPr="00634A10">
        <w:rPr>
          <w:rFonts w:cs="Times New Roman"/>
          <w:sz w:val="28"/>
          <w:szCs w:val="28"/>
        </w:rPr>
        <w:t xml:space="preserve"> </w:t>
      </w:r>
      <w:r w:rsidRPr="00634A10">
        <w:rPr>
          <w:rFonts w:cs="Times New Roman"/>
          <w:sz w:val="28"/>
          <w:szCs w:val="28"/>
        </w:rPr>
        <w:t>kteří na konci druhého pololetí neprospěli nejvýše ze dvou povinných předmětů s</w:t>
      </w:r>
      <w:r w:rsidR="008D616E" w:rsidRPr="00634A10">
        <w:rPr>
          <w:rFonts w:cs="Times New Roman"/>
          <w:sz w:val="28"/>
          <w:szCs w:val="28"/>
        </w:rPr>
        <w:t> </w:t>
      </w:r>
      <w:r w:rsidRPr="00634A10">
        <w:rPr>
          <w:rFonts w:cs="Times New Roman"/>
          <w:sz w:val="28"/>
          <w:szCs w:val="28"/>
        </w:rPr>
        <w:t>výjimkou</w:t>
      </w:r>
      <w:r w:rsidR="008D616E" w:rsidRPr="00634A10">
        <w:rPr>
          <w:rFonts w:cs="Times New Roman"/>
          <w:sz w:val="28"/>
          <w:szCs w:val="28"/>
        </w:rPr>
        <w:t xml:space="preserve"> </w:t>
      </w:r>
      <w:r w:rsidRPr="00634A10">
        <w:rPr>
          <w:rFonts w:cs="Times New Roman"/>
          <w:sz w:val="28"/>
          <w:szCs w:val="28"/>
        </w:rPr>
        <w:t>předmětů výchovného zaměření, konají opravné zkoušky.</w:t>
      </w:r>
    </w:p>
    <w:p w:rsidR="00634A10" w:rsidRPr="00634A10" w:rsidRDefault="00634A10" w:rsidP="00634A1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E7C08" w:rsidRDefault="001E7C08" w:rsidP="00634A1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34A10">
        <w:rPr>
          <w:rFonts w:cs="Times New Roman"/>
          <w:sz w:val="28"/>
          <w:szCs w:val="28"/>
        </w:rPr>
        <w:t>Opravné zkoušky se konají nejpozději do konce příslušného školního roku v termínu stanoveném</w:t>
      </w:r>
      <w:r w:rsidR="008D616E" w:rsidRPr="00634A10">
        <w:rPr>
          <w:rFonts w:cs="Times New Roman"/>
          <w:sz w:val="28"/>
          <w:szCs w:val="28"/>
        </w:rPr>
        <w:t xml:space="preserve"> </w:t>
      </w:r>
      <w:r w:rsidRPr="00634A10">
        <w:rPr>
          <w:rFonts w:cs="Times New Roman"/>
          <w:sz w:val="28"/>
          <w:szCs w:val="28"/>
        </w:rPr>
        <w:t>ředitelem školy. Žák může v jednom dni skládat pouze jednu opravnou zkoušku. Opravné zkoušky</w:t>
      </w:r>
      <w:r w:rsidR="008D616E" w:rsidRPr="00634A10">
        <w:rPr>
          <w:rFonts w:cs="Times New Roman"/>
          <w:sz w:val="28"/>
          <w:szCs w:val="28"/>
        </w:rPr>
        <w:t xml:space="preserve"> </w:t>
      </w:r>
      <w:r w:rsidRPr="00634A10">
        <w:rPr>
          <w:rFonts w:cs="Times New Roman"/>
          <w:sz w:val="28"/>
          <w:szCs w:val="28"/>
        </w:rPr>
        <w:t>jsou komisionální.</w:t>
      </w:r>
    </w:p>
    <w:p w:rsidR="00634A10" w:rsidRPr="00634A10" w:rsidRDefault="00634A10" w:rsidP="00634A10">
      <w:pPr>
        <w:pStyle w:val="Odstavecseseznamem"/>
        <w:rPr>
          <w:rFonts w:cs="Times New Roman"/>
          <w:sz w:val="28"/>
          <w:szCs w:val="28"/>
        </w:rPr>
      </w:pPr>
    </w:p>
    <w:p w:rsidR="00634A10" w:rsidRDefault="001E7C08" w:rsidP="00634A1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34A10">
        <w:rPr>
          <w:rFonts w:cs="Times New Roman"/>
          <w:sz w:val="28"/>
          <w:szCs w:val="28"/>
        </w:rPr>
        <w:t>Žák, který nevykoná opravnou zkoušku úspěšně nebo se k jejímu konání nedostaví, neprospěl. Ze</w:t>
      </w:r>
      <w:r w:rsidR="008D616E" w:rsidRPr="00634A10">
        <w:rPr>
          <w:rFonts w:cs="Times New Roman"/>
          <w:sz w:val="28"/>
          <w:szCs w:val="28"/>
        </w:rPr>
        <w:t xml:space="preserve"> </w:t>
      </w:r>
      <w:r w:rsidRPr="00634A10">
        <w:rPr>
          <w:rFonts w:cs="Times New Roman"/>
          <w:sz w:val="28"/>
          <w:szCs w:val="28"/>
        </w:rPr>
        <w:t>závažných důvodů může ředitel školy žákovi stanovit náhradní termín opravné zkoušky nejpozději</w:t>
      </w:r>
      <w:r w:rsidR="0069478A" w:rsidRPr="00634A10">
        <w:rPr>
          <w:rFonts w:cs="Times New Roman"/>
          <w:sz w:val="28"/>
          <w:szCs w:val="28"/>
        </w:rPr>
        <w:t xml:space="preserve"> do 15. září následujícího školního roku. Do té doby je žák zařazen do nejbližšího vyššího ročníku,</w:t>
      </w:r>
      <w:r w:rsidR="008D616E" w:rsidRPr="00634A10">
        <w:rPr>
          <w:rFonts w:cs="Times New Roman"/>
          <w:sz w:val="28"/>
          <w:szCs w:val="28"/>
        </w:rPr>
        <w:t xml:space="preserve"> </w:t>
      </w:r>
      <w:r w:rsidR="0069478A" w:rsidRPr="00634A10">
        <w:rPr>
          <w:rFonts w:cs="Times New Roman"/>
          <w:sz w:val="28"/>
          <w:szCs w:val="28"/>
        </w:rPr>
        <w:t>popřípadě znovu do devátého ročníku.</w:t>
      </w:r>
    </w:p>
    <w:p w:rsidR="00634A10" w:rsidRPr="00634A10" w:rsidRDefault="00634A10" w:rsidP="00634A10">
      <w:pPr>
        <w:pStyle w:val="Odstavecseseznamem"/>
        <w:rPr>
          <w:rFonts w:cs="Times New Roman"/>
          <w:sz w:val="28"/>
          <w:szCs w:val="28"/>
        </w:rPr>
      </w:pPr>
    </w:p>
    <w:p w:rsidR="0069478A" w:rsidRPr="00634A10" w:rsidRDefault="0069478A" w:rsidP="00634A10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634A10">
        <w:rPr>
          <w:rFonts w:cs="Times New Roman"/>
          <w:sz w:val="28"/>
          <w:szCs w:val="28"/>
        </w:rPr>
        <w:t>V odůvodněných případech může krajský úřad rozhodnout o konání opravné zkoušky a</w:t>
      </w:r>
      <w:r w:rsidR="008D616E" w:rsidRPr="00634A10">
        <w:rPr>
          <w:rFonts w:cs="Times New Roman"/>
          <w:sz w:val="28"/>
          <w:szCs w:val="28"/>
        </w:rPr>
        <w:t xml:space="preserve"> </w:t>
      </w:r>
      <w:r w:rsidRPr="00634A10">
        <w:rPr>
          <w:rFonts w:cs="Times New Roman"/>
          <w:sz w:val="28"/>
          <w:szCs w:val="28"/>
        </w:rPr>
        <w:t>komisionálního přezkoušení na jiné základní škole. Zkoušky se na</w:t>
      </w:r>
      <w:r w:rsidR="00E46B49" w:rsidRPr="00634A10">
        <w:rPr>
          <w:rFonts w:cs="Times New Roman"/>
          <w:sz w:val="28"/>
          <w:szCs w:val="28"/>
        </w:rPr>
        <w:t> </w:t>
      </w:r>
      <w:r w:rsidRPr="00634A10">
        <w:rPr>
          <w:rFonts w:cs="Times New Roman"/>
          <w:sz w:val="28"/>
          <w:szCs w:val="28"/>
        </w:rPr>
        <w:t>žádost krajského úřadu účastní</w:t>
      </w:r>
      <w:r w:rsidR="008D616E" w:rsidRPr="00634A10">
        <w:rPr>
          <w:rFonts w:cs="Times New Roman"/>
          <w:sz w:val="28"/>
          <w:szCs w:val="28"/>
        </w:rPr>
        <w:t xml:space="preserve"> </w:t>
      </w:r>
      <w:r w:rsidRPr="00634A10">
        <w:rPr>
          <w:rFonts w:cs="Times New Roman"/>
          <w:sz w:val="28"/>
          <w:szCs w:val="28"/>
        </w:rPr>
        <w:t>školní inspektor.</w:t>
      </w:r>
    </w:p>
    <w:p w:rsidR="00E46BC1" w:rsidRPr="00E357BA" w:rsidRDefault="00E46BC1" w:rsidP="00531B7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Komise je tříčlenná a tvoří ji:</w:t>
      </w:r>
    </w:p>
    <w:p w:rsidR="00E46BC1" w:rsidRPr="00E357BA" w:rsidRDefault="00E46BC1" w:rsidP="00531B7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a) předseda, kterým je ředitel školy, popřípadě jím pověřený učitel, nebo v</w:t>
      </w:r>
      <w:r w:rsidR="00E46B4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případě, že vyučujícím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daného předmětu je ředitel školy, krajským úřadem jmenovaný jiný pedagogický pracovník školy,</w:t>
      </w:r>
    </w:p>
    <w:p w:rsidR="00E46BC1" w:rsidRPr="00E357BA" w:rsidRDefault="00E46BC1" w:rsidP="00531B7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b) zkoušející učitel, jímž je vyučující daného předmětu ve třídě, v níž je žák zařazen, popřípadě jiný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vyučující daného předmětu,</w:t>
      </w:r>
    </w:p>
    <w:p w:rsidR="00E46BC1" w:rsidRDefault="00E46BC1" w:rsidP="00531B7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c) přísedící, kterým je jiný vyučující daného předmětu nebo předmětu stejné vzdělávací oblasti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stanovené Rámcovým vzdělávacím programem pro základní vzdělávání.</w:t>
      </w:r>
    </w:p>
    <w:p w:rsidR="00531B7C" w:rsidRDefault="00531B7C" w:rsidP="00531B7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46BC1" w:rsidRDefault="00E46BC1" w:rsidP="00531B7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Výsledek přezkoušení již nelze napadnout novou žádostí o přezkoušení. Výsledek přezkoušení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stanoví komise hlasováním. Výsledek přezkoušení se</w:t>
      </w:r>
      <w:r w:rsidR="00E46B4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vyjádří slovním hodnocením nebo stupněm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prospěchu. Ředitel školy sdělí výsledek přezkoušení prokazatelným způsobem žákovi a</w:t>
      </w:r>
      <w:r w:rsidR="006C5544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zákonnému</w:t>
      </w:r>
      <w:r w:rsidR="00E46B49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zástupci žáka. V případě změny hodnocení na konci prvního nebo druhého pololetí se</w:t>
      </w:r>
      <w:r w:rsidR="00E46B49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žákovi vydá</w:t>
      </w:r>
      <w:r w:rsidR="008D616E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nové vysvědčení.</w:t>
      </w:r>
    </w:p>
    <w:p w:rsidR="00531B7C" w:rsidRDefault="00531B7C" w:rsidP="00531B7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31B7C" w:rsidRPr="00531B7C" w:rsidRDefault="00531B7C" w:rsidP="00531B7C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31B7C">
        <w:rPr>
          <w:rFonts w:cs="Times New Roman"/>
          <w:sz w:val="28"/>
          <w:szCs w:val="28"/>
        </w:rPr>
        <w:t>O přezkoušení se pořizuje protokol, který se stává součástí dokumentace školy.</w:t>
      </w:r>
    </w:p>
    <w:p w:rsidR="00E46BC1" w:rsidRDefault="00E46BC1" w:rsidP="008D616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31B7C">
        <w:rPr>
          <w:rFonts w:cs="Times New Roman"/>
          <w:sz w:val="28"/>
          <w:szCs w:val="28"/>
        </w:rPr>
        <w:lastRenderedPageBreak/>
        <w:t>Žák může v jednom dni vykonat přezkoušení pouze z jednoho předmětu. Není-li možné žáka ze</w:t>
      </w:r>
      <w:r w:rsidR="008D616E" w:rsidRPr="00531B7C">
        <w:rPr>
          <w:rFonts w:cs="Times New Roman"/>
          <w:sz w:val="28"/>
          <w:szCs w:val="28"/>
        </w:rPr>
        <w:t xml:space="preserve"> </w:t>
      </w:r>
      <w:r w:rsidRPr="00531B7C">
        <w:rPr>
          <w:rFonts w:cs="Times New Roman"/>
          <w:sz w:val="28"/>
          <w:szCs w:val="28"/>
        </w:rPr>
        <w:t>závažných důvodů ve stanoveném termínu přezkoušet, stanoví orgán jmenující komisi náhradní</w:t>
      </w:r>
      <w:r w:rsidR="008D616E" w:rsidRPr="00531B7C">
        <w:rPr>
          <w:rFonts w:cs="Times New Roman"/>
          <w:sz w:val="28"/>
          <w:szCs w:val="28"/>
        </w:rPr>
        <w:t xml:space="preserve"> </w:t>
      </w:r>
      <w:r w:rsidRPr="00531B7C">
        <w:rPr>
          <w:rFonts w:cs="Times New Roman"/>
          <w:sz w:val="28"/>
          <w:szCs w:val="28"/>
        </w:rPr>
        <w:t>termín přezkoušení.</w:t>
      </w:r>
    </w:p>
    <w:p w:rsidR="00531B7C" w:rsidRDefault="00531B7C" w:rsidP="00531B7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31B7C" w:rsidRDefault="00531B7C" w:rsidP="008D616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Konkrétní obsah a rozsah přezkoušení stanoví ředitel školy v souladu se</w:t>
      </w:r>
      <w:r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školním vzdělávacím</w:t>
      </w:r>
      <w:r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programem.</w:t>
      </w:r>
    </w:p>
    <w:p w:rsidR="00531B7C" w:rsidRPr="00531B7C" w:rsidRDefault="00531B7C" w:rsidP="00531B7C">
      <w:pPr>
        <w:pStyle w:val="Odstavecseseznamem"/>
        <w:rPr>
          <w:rFonts w:cs="Times New Roman"/>
          <w:sz w:val="28"/>
          <w:szCs w:val="28"/>
        </w:rPr>
      </w:pPr>
    </w:p>
    <w:p w:rsidR="00F17C72" w:rsidRPr="00531B7C" w:rsidRDefault="00E46BC1" w:rsidP="008D616E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31B7C">
        <w:rPr>
          <w:rFonts w:cs="Times New Roman"/>
          <w:sz w:val="28"/>
          <w:szCs w:val="28"/>
        </w:rPr>
        <w:t>Vykonáním přezkoušení není dotčena možnost vykonat opravnou zkoušku.</w:t>
      </w:r>
    </w:p>
    <w:p w:rsidR="00296E75" w:rsidRDefault="00296E75" w:rsidP="008D616E">
      <w:pPr>
        <w:jc w:val="both"/>
        <w:rPr>
          <w:rFonts w:cs="Times New Roman"/>
          <w:sz w:val="28"/>
          <w:szCs w:val="28"/>
        </w:rPr>
      </w:pPr>
    </w:p>
    <w:p w:rsidR="003F05D2" w:rsidRDefault="003F05D2" w:rsidP="00531B7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  <w:u w:val="dash"/>
        </w:rPr>
      </w:pPr>
      <w:r w:rsidRPr="00531B7C">
        <w:rPr>
          <w:rFonts w:cs="Times New Roman"/>
          <w:b/>
          <w:sz w:val="28"/>
          <w:szCs w:val="28"/>
          <w:u w:val="dash"/>
        </w:rPr>
        <w:t>Odlišnosti pro zkoušky při plnění povinné školní docházky v zahraničí:</w:t>
      </w:r>
    </w:p>
    <w:p w:rsidR="00531B7C" w:rsidRPr="00531B7C" w:rsidRDefault="00531B7C" w:rsidP="00531B7C">
      <w:p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Times New Roman"/>
          <w:b/>
          <w:sz w:val="28"/>
          <w:szCs w:val="28"/>
          <w:u w:val="dash"/>
        </w:rPr>
      </w:pPr>
    </w:p>
    <w:p w:rsidR="003F05D2" w:rsidRPr="007C00AD" w:rsidRDefault="003F05D2" w:rsidP="003F05D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Žák, který plní povinnou školní docházku v zahraniční škole, a koná zkoušku ve spádové škole, koná ji:</w:t>
      </w:r>
    </w:p>
    <w:p w:rsidR="003F05D2" w:rsidRPr="007C00AD" w:rsidRDefault="003F05D2" w:rsidP="00531B7C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ve všech ročnících ze vzdělávacího obsahu vzdělávacího oboru Český jazyk a literatura, stanoveného Rámcovým vzdělávacím programem pro základní vzdělávání,</w:t>
      </w:r>
    </w:p>
    <w:p w:rsidR="003F05D2" w:rsidRPr="007C00AD" w:rsidRDefault="003F05D2" w:rsidP="00531B7C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v posledních dvou ročnících prvního stupně ze vzdělávacího obsahu vlastivědné povahy vztahujícího se k České republice vzdělávacího oboru Člověk a jeho svět, stanoveného Rámcovým vzdělávacím programem pro základní vzdělávání,</w:t>
      </w:r>
    </w:p>
    <w:p w:rsidR="003F05D2" w:rsidRPr="007C00AD" w:rsidRDefault="003F05D2" w:rsidP="00531B7C">
      <w:pPr>
        <w:pStyle w:val="Odstavecseseznamem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na druhém stupni ze vzdělávacího obsahu vztahujícího se k</w:t>
      </w:r>
      <w:r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České republice vzdělávacího oboru Dějepis a ze vzdělávacího obsahu vztahujícího se k České republice vzdělávacího oboru Zeměpis, stanovených Rámcovým vzdělávacím programem pro základní vzdělávání.</w:t>
      </w:r>
    </w:p>
    <w:p w:rsidR="003F05D2" w:rsidRPr="00E357BA" w:rsidRDefault="003F05D2" w:rsidP="003F05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F05D2" w:rsidRPr="007C00AD" w:rsidRDefault="003F05D2" w:rsidP="003F05D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Žák, který plní povinnou školní docházku formou individuální výuky v zahraničí, koná zkoušku z každého předmětu uvedeného ve školním vzdělávacím programu zkoušející školy.</w:t>
      </w:r>
    </w:p>
    <w:p w:rsidR="003F05D2" w:rsidRPr="00E357BA" w:rsidRDefault="003F05D2" w:rsidP="003F05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F05D2" w:rsidRPr="00705AE2" w:rsidRDefault="003F05D2" w:rsidP="003F05D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05AE2">
        <w:rPr>
          <w:rFonts w:cs="Times New Roman"/>
          <w:sz w:val="28"/>
          <w:szCs w:val="28"/>
        </w:rPr>
        <w:t>Obsahem zkoušky je vzdělávací obsah za období, po které žák plnil povinnou školní docházku podle odstavce 1 nebo 2. Konkrétní obsah a</w:t>
      </w:r>
      <w:r>
        <w:rPr>
          <w:rFonts w:cs="Times New Roman"/>
          <w:sz w:val="28"/>
          <w:szCs w:val="28"/>
        </w:rPr>
        <w:t> </w:t>
      </w:r>
      <w:r w:rsidRPr="00705AE2">
        <w:rPr>
          <w:rFonts w:cs="Times New Roman"/>
          <w:sz w:val="28"/>
          <w:szCs w:val="28"/>
        </w:rPr>
        <w:t>rozsah zkoušky stanoví ředitel zkoušející školy v souladu se školním vzdělávacím programem zkoušející školy. Se stanoveným obsahem a</w:t>
      </w:r>
      <w:r>
        <w:rPr>
          <w:rFonts w:cs="Times New Roman"/>
          <w:sz w:val="28"/>
          <w:szCs w:val="28"/>
        </w:rPr>
        <w:t> </w:t>
      </w:r>
      <w:r w:rsidRPr="00705AE2">
        <w:rPr>
          <w:rFonts w:cs="Times New Roman"/>
          <w:sz w:val="28"/>
          <w:szCs w:val="28"/>
        </w:rPr>
        <w:t>rozsahem zkoušky seznámí ředitel zkoušející školy s dostatečným časovým předstihem zákonného zástupce</w:t>
      </w:r>
      <w:r>
        <w:rPr>
          <w:rFonts w:cs="Times New Roman"/>
          <w:sz w:val="28"/>
          <w:szCs w:val="28"/>
        </w:rPr>
        <w:t xml:space="preserve"> </w:t>
      </w:r>
      <w:r w:rsidRPr="00705AE2">
        <w:rPr>
          <w:rFonts w:cs="Times New Roman"/>
          <w:sz w:val="28"/>
          <w:szCs w:val="28"/>
        </w:rPr>
        <w:t>žáka, nejpozději však při stanovení termínu zkoušky.</w:t>
      </w:r>
    </w:p>
    <w:p w:rsidR="003F05D2" w:rsidRPr="00E357BA" w:rsidRDefault="003F05D2" w:rsidP="003F05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F05D2" w:rsidRDefault="003F05D2" w:rsidP="003F05D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lastRenderedPageBreak/>
        <w:t>Zkoušku lze konat za období nejméně jednoho pololetí školního roku, nejdéle však za období dvou školních roků.</w:t>
      </w:r>
    </w:p>
    <w:p w:rsidR="00531B7C" w:rsidRPr="00531B7C" w:rsidRDefault="00531B7C" w:rsidP="00531B7C">
      <w:pPr>
        <w:pStyle w:val="Odstavecseseznamem"/>
        <w:rPr>
          <w:rFonts w:cs="Times New Roman"/>
          <w:sz w:val="28"/>
          <w:szCs w:val="28"/>
        </w:rPr>
      </w:pPr>
    </w:p>
    <w:p w:rsidR="00531B7C" w:rsidRPr="00531B7C" w:rsidRDefault="00531B7C" w:rsidP="00531B7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31B7C">
        <w:rPr>
          <w:rFonts w:cs="Times New Roman"/>
          <w:sz w:val="28"/>
          <w:szCs w:val="28"/>
        </w:rPr>
        <w:t>Zkouška je komisionální. Komisi jmenuje ředitel zkoušející školy.</w:t>
      </w:r>
    </w:p>
    <w:p w:rsidR="005E0567" w:rsidRDefault="00531B7C" w:rsidP="00531B7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31B7C">
        <w:rPr>
          <w:rFonts w:cs="Times New Roman"/>
          <w:sz w:val="28"/>
          <w:szCs w:val="28"/>
        </w:rPr>
        <w:t>Komise je tříčlenná a tvoří ji:</w:t>
      </w:r>
    </w:p>
    <w:p w:rsidR="00531B7C" w:rsidRPr="00531B7C" w:rsidRDefault="00531B7C" w:rsidP="00531B7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31B7C">
        <w:rPr>
          <w:rFonts w:cs="Times New Roman"/>
          <w:sz w:val="28"/>
          <w:szCs w:val="28"/>
        </w:rPr>
        <w:t>a) předseda, kterým je ředitel zkoušející školy, popřípadě jím pověřený učitel,</w:t>
      </w:r>
    </w:p>
    <w:p w:rsidR="00531B7C" w:rsidRPr="00531B7C" w:rsidRDefault="00531B7C" w:rsidP="00531B7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31B7C">
        <w:rPr>
          <w:rFonts w:cs="Times New Roman"/>
          <w:sz w:val="28"/>
          <w:szCs w:val="28"/>
        </w:rPr>
        <w:t>b) zkoušející učitel, jímž je vyučující daného předmětu ve třídě, v níž je žák zařazen, popřípadě jiný vyučující daného předmětu,</w:t>
      </w:r>
    </w:p>
    <w:p w:rsidR="00531B7C" w:rsidRDefault="00531B7C" w:rsidP="00531B7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31B7C">
        <w:rPr>
          <w:rFonts w:cs="Times New Roman"/>
          <w:sz w:val="28"/>
          <w:szCs w:val="28"/>
        </w:rPr>
        <w:t>c) přísedící, kterým je jiný vyučující daného předmětu nebo předmětu stejné vzdělávací oblasti stanovené Rámcovým vzdělávacím programem pro základní vzdělávání.</w:t>
      </w:r>
    </w:p>
    <w:p w:rsidR="00531B7C" w:rsidRPr="00531B7C" w:rsidRDefault="00531B7C" w:rsidP="00531B7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90DC6" w:rsidRDefault="00190DC6" w:rsidP="00531B7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Komisi pro komisionální přezkoušení jmenuje ředitel školy; v případě, že je vyučujícím daného</w:t>
      </w:r>
      <w:r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předmětu ředitel školy, jmenuje komisi krajský úřad.</w:t>
      </w:r>
    </w:p>
    <w:p w:rsidR="00190DC6" w:rsidRDefault="00190DC6" w:rsidP="00190DC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31B7C" w:rsidRPr="00531B7C" w:rsidRDefault="00531B7C" w:rsidP="00531B7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31B7C">
        <w:rPr>
          <w:rFonts w:cs="Times New Roman"/>
          <w:sz w:val="28"/>
          <w:szCs w:val="28"/>
        </w:rPr>
        <w:t>Termín konání zkoušky dohodne ředitel zkoušející školy se zákonným zástupcem žáka tak, aby se zkouška uskutečnila nejpozději do dvou měsíců po skončení období, za které se zkouška koná.</w:t>
      </w:r>
    </w:p>
    <w:p w:rsidR="00531B7C" w:rsidRDefault="00531B7C" w:rsidP="00531B7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31B7C">
        <w:rPr>
          <w:rFonts w:cs="Times New Roman"/>
          <w:sz w:val="28"/>
          <w:szCs w:val="28"/>
        </w:rPr>
        <w:t>Nedojde-li k dohodě mezi zákonným zástupcem žáka a ředitelem zkoušející školy, stanoví termín zkoušky ředitel zkoušející školy. Není-li možné žáka ze závažných důvodů v dohodnutém termínu přezkoušet, stanoví ředitel zkoušející školy náhradní termín zkoušky tak, aby se zkouška uskutečnila nejpozději do čtyř měsíců po skončení období, za</w:t>
      </w:r>
      <w:r w:rsidR="00C761CA">
        <w:rPr>
          <w:rFonts w:cs="Times New Roman"/>
          <w:sz w:val="28"/>
          <w:szCs w:val="28"/>
        </w:rPr>
        <w:t> </w:t>
      </w:r>
      <w:r w:rsidRPr="00531B7C">
        <w:rPr>
          <w:rFonts w:cs="Times New Roman"/>
          <w:sz w:val="28"/>
          <w:szCs w:val="28"/>
        </w:rPr>
        <w:t>které se zkouška koná.</w:t>
      </w:r>
    </w:p>
    <w:p w:rsidR="00531B7C" w:rsidRPr="00531B7C" w:rsidRDefault="00531B7C" w:rsidP="00531B7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31B7C" w:rsidRDefault="00531B7C" w:rsidP="00531B7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31B7C">
        <w:rPr>
          <w:rFonts w:cs="Times New Roman"/>
          <w:sz w:val="28"/>
          <w:szCs w:val="28"/>
        </w:rPr>
        <w:t>Před konáním zkoušky předloží zákonný zástupce žáka řediteli zkoušející školy vysvědčení žáka za příslušný ročník zahraniční školy a jeho překlad do českého jazyka. Pokud toto vysvědčení neobsahuje jednoznačné vyjádření o úspěšnosti ukončení příslušného ročníku základního vzdělávání nebo pololetí školního roku, předloží zástupce žáka potvrzení zahraniční školy o úspěšnosti ukončení příslušného ročníku základního vzdělávání nebo pololetí školního roku a jeho překlad do českého jazyka. Pro stanovení stupně celkového hodnocení žáka devátého ročníku na</w:t>
      </w:r>
      <w:r w:rsidR="006C5544">
        <w:rPr>
          <w:rFonts w:cs="Times New Roman"/>
          <w:sz w:val="28"/>
          <w:szCs w:val="28"/>
        </w:rPr>
        <w:t> </w:t>
      </w:r>
      <w:r w:rsidRPr="00531B7C">
        <w:rPr>
          <w:rFonts w:cs="Times New Roman"/>
          <w:sz w:val="28"/>
          <w:szCs w:val="28"/>
        </w:rPr>
        <w:t>konci školního roku je rozhodný výsledek zkoušky a vyjádření zahraniční školy, že žák úspěšně ukončil devátý ročník základního vzdělávání. V</w:t>
      </w:r>
      <w:r w:rsidR="00C761CA">
        <w:rPr>
          <w:rFonts w:cs="Times New Roman"/>
          <w:sz w:val="28"/>
          <w:szCs w:val="28"/>
        </w:rPr>
        <w:t> </w:t>
      </w:r>
      <w:r w:rsidRPr="00531B7C">
        <w:rPr>
          <w:rFonts w:cs="Times New Roman"/>
          <w:sz w:val="28"/>
          <w:szCs w:val="28"/>
        </w:rPr>
        <w:t>případě pochybností o správnosti překladu je ředitel zkoušející školy oprávněn požadovat předložení úředně ověřeného překladu.</w:t>
      </w:r>
    </w:p>
    <w:p w:rsidR="00190DC6" w:rsidRDefault="00190DC6" w:rsidP="00190DC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190DC6">
        <w:rPr>
          <w:rFonts w:cs="Times New Roman"/>
          <w:sz w:val="28"/>
          <w:szCs w:val="28"/>
        </w:rPr>
        <w:lastRenderedPageBreak/>
        <w:t>O zkoušce se pořizuje protokol, který se stává součástí dokumentace školy.</w:t>
      </w:r>
    </w:p>
    <w:p w:rsidR="00190DC6" w:rsidRPr="00190DC6" w:rsidRDefault="00190DC6" w:rsidP="00190DC6">
      <w:pPr>
        <w:pStyle w:val="Odstavecseseznamem"/>
        <w:rPr>
          <w:rFonts w:cs="Times New Roman"/>
          <w:sz w:val="28"/>
          <w:szCs w:val="28"/>
        </w:rPr>
      </w:pPr>
    </w:p>
    <w:p w:rsidR="00190DC6" w:rsidRPr="00190DC6" w:rsidRDefault="00190DC6" w:rsidP="00190DC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190DC6">
        <w:rPr>
          <w:rFonts w:cs="Times New Roman"/>
          <w:sz w:val="28"/>
          <w:szCs w:val="28"/>
        </w:rPr>
        <w:t>Výsledek zkoušky stanoví komise hlasováním. Výsledek zkoušky se vyjádří slovním hodnocením nebo stupněm prospěchu. Ředitel zkoušející školy sdělí výsledek zkoušky prokazatelným způsobem žákovi a zákonnému zástupci žáka. Po vykonání zkoušek vydá ředitel zkoušející školy žákovi vysvědčení. Na vysvědčení žák není hodnocen z chování. Na vysvědčení se uvede text "Žák(yně) plní povinnou školní docházku podle § 38 školského zákona".</w:t>
      </w:r>
    </w:p>
    <w:p w:rsidR="00190DC6" w:rsidRPr="00190DC6" w:rsidRDefault="00190DC6" w:rsidP="00190DC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190DC6" w:rsidRPr="003145BB" w:rsidRDefault="00190DC6" w:rsidP="00190DC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145BB">
        <w:rPr>
          <w:rFonts w:cs="Times New Roman"/>
          <w:sz w:val="28"/>
          <w:szCs w:val="28"/>
        </w:rPr>
        <w:t xml:space="preserve">V případě, že zákonný zástupce žáka má pochybnosti o správnosti výsledku zkoušky, může požádat o přezkoušení. </w:t>
      </w:r>
    </w:p>
    <w:p w:rsidR="00190DC6" w:rsidRPr="00190DC6" w:rsidRDefault="00190DC6" w:rsidP="00190DC6">
      <w:pPr>
        <w:pStyle w:val="Odstavecseseznamem"/>
        <w:rPr>
          <w:rFonts w:cs="Times New Roman"/>
          <w:sz w:val="28"/>
          <w:szCs w:val="28"/>
        </w:rPr>
      </w:pPr>
    </w:p>
    <w:p w:rsidR="008F582A" w:rsidRPr="008D616E" w:rsidRDefault="00053014" w:rsidP="00190DC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8D616E">
        <w:rPr>
          <w:rFonts w:cs="Times New Roman"/>
          <w:b/>
          <w:sz w:val="28"/>
          <w:szCs w:val="28"/>
        </w:rPr>
        <w:t>Způsob získávání podkladů pro hodnocení</w:t>
      </w:r>
    </w:p>
    <w:p w:rsidR="008D616E" w:rsidRPr="00E357BA" w:rsidRDefault="008D616E" w:rsidP="008D616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F582A" w:rsidRDefault="008F582A" w:rsidP="007C00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Při celkové klasifikaci přihlíží učitel k věkovým zvláštnostem žáka i k tomu, že žák mohl v</w:t>
      </w:r>
      <w:r w:rsidR="008D616E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průběhu klasifikačního období zakolísat v učebních výkonech pro</w:t>
      </w:r>
      <w:r w:rsidR="00E46B49" w:rsidRPr="007C00AD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určitou indispozici.</w:t>
      </w:r>
    </w:p>
    <w:p w:rsidR="004F392A" w:rsidRPr="004F392A" w:rsidRDefault="004F392A" w:rsidP="004F39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</w:p>
    <w:p w:rsidR="008F582A" w:rsidRDefault="008F582A" w:rsidP="007C00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Hodnocení průběhu a výsledků vzdělávání a chování žáků pedagogickými pracovníky je</w:t>
      </w:r>
      <w:r w:rsidR="008D616E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jednoznačné, srozumitelné, srovnatelné s předem stanovenými kritérii, věcné, všestranné,</w:t>
      </w:r>
      <w:r w:rsidR="008D616E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pedagogicky zdůvodněné, odborně správné a</w:t>
      </w:r>
      <w:r w:rsidR="00E46B49" w:rsidRPr="007C00AD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doložitelné.</w:t>
      </w:r>
    </w:p>
    <w:p w:rsidR="004F392A" w:rsidRPr="004F392A" w:rsidRDefault="004F392A" w:rsidP="004F392A">
      <w:pPr>
        <w:ind w:left="360"/>
        <w:rPr>
          <w:rFonts w:cs="Times New Roman"/>
          <w:sz w:val="28"/>
          <w:szCs w:val="28"/>
        </w:rPr>
      </w:pPr>
    </w:p>
    <w:p w:rsidR="008F582A" w:rsidRDefault="008F582A" w:rsidP="007C00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Podklady pro hodnocení a klasifikaci získávají vyučující zejména: soustavným diagnostickým</w:t>
      </w:r>
      <w:r w:rsidR="008D616E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pozorováním žáků, sledováním jeho výkonů a</w:t>
      </w:r>
      <w:r w:rsidR="004F392A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připravenosti na</w:t>
      </w:r>
      <w:r w:rsidR="00E46B49" w:rsidRPr="007C00AD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vyučování, různými druhy zkoušek</w:t>
      </w:r>
      <w:r w:rsidR="008D616E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(písemné, ústní, grafické, praktické, pohybové,</w:t>
      </w:r>
      <w:r w:rsidR="002E20E9">
        <w:rPr>
          <w:rFonts w:cs="Times New Roman"/>
          <w:sz w:val="28"/>
          <w:szCs w:val="28"/>
        </w:rPr>
        <w:t xml:space="preserve"> apod.</w:t>
      </w:r>
      <w:r w:rsidRPr="007C00AD">
        <w:rPr>
          <w:rFonts w:cs="Times New Roman"/>
          <w:sz w:val="28"/>
          <w:szCs w:val="28"/>
        </w:rPr>
        <w:t>) kontrolními</w:t>
      </w:r>
      <w:r w:rsidR="00E46B49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písemnými pracemi, analýzou</w:t>
      </w:r>
      <w:r w:rsidR="008D616E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výsledků různých činností žáků, konzultacemi s ostatními vyučujícími a podle potřeby i</w:t>
      </w:r>
      <w:r w:rsidR="00E46B49" w:rsidRPr="007C00AD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psychologickými a zdravotnickými pracovníky.</w:t>
      </w:r>
    </w:p>
    <w:p w:rsidR="004F392A" w:rsidRPr="004F392A" w:rsidRDefault="004F392A" w:rsidP="004F392A">
      <w:pPr>
        <w:ind w:left="360"/>
        <w:rPr>
          <w:rFonts w:cs="Times New Roman"/>
          <w:sz w:val="28"/>
          <w:szCs w:val="28"/>
        </w:rPr>
      </w:pPr>
    </w:p>
    <w:p w:rsidR="008F582A" w:rsidRDefault="008F582A" w:rsidP="007C00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Žák 2. až 9. ročníku základní školy musí mít z každého předmětu, alespoň tři známky za každé</w:t>
      </w:r>
      <w:r w:rsidR="008D616E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pololetí, z toho nejméně jednu za ústní zkoušení. Známky získávají vyučující průběžně během</w:t>
      </w:r>
      <w:r w:rsidR="008D616E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celého klasifikačního období.</w:t>
      </w:r>
    </w:p>
    <w:p w:rsidR="00F45FC3" w:rsidRPr="00F45FC3" w:rsidRDefault="00F45FC3" w:rsidP="00F45FC3">
      <w:pPr>
        <w:pStyle w:val="Odstavecseseznamem"/>
        <w:rPr>
          <w:rFonts w:cs="Times New Roman"/>
          <w:sz w:val="28"/>
          <w:szCs w:val="28"/>
        </w:rPr>
      </w:pPr>
    </w:p>
    <w:p w:rsidR="00F45FC3" w:rsidRPr="00F45FC3" w:rsidRDefault="00F45FC3" w:rsidP="00F45F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F582A" w:rsidRDefault="008F582A" w:rsidP="007C00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lastRenderedPageBreak/>
        <w:t>Učitel oznamuje žákovi výsledek každé klasifikace, klasifikaci zdůvodňuje a</w:t>
      </w:r>
      <w:r w:rsidR="00E46B49" w:rsidRPr="007C00AD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poukazuje na klady</w:t>
      </w:r>
      <w:r w:rsidR="008D616E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a nedostatky hodnocených projevů, výkonů, výtvorů. Po</w:t>
      </w:r>
      <w:r w:rsidR="00E46B49" w:rsidRPr="007C00AD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ústním vyzkoušení oznámí učitel žákovi</w:t>
      </w:r>
      <w:r w:rsidR="008D616E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výsledek hodnocení okamžitě. Výsledky hodnocení písemných zkoušek a prací a praktických</w:t>
      </w:r>
      <w:r w:rsidR="008D616E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činností oznámí žákovi nejpozději do 14 dnů. Učitel sděluje všechny známky, které bere v úvahu při</w:t>
      </w:r>
      <w:r w:rsidR="0054790B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celkové klasifikaci, zástupcům žáka a to zejména prostřednictvím zápisů do</w:t>
      </w:r>
      <w:r w:rsidR="00E46B49" w:rsidRPr="007C00AD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žákovské knížky -současně se sdělováním známek žákům.</w:t>
      </w:r>
    </w:p>
    <w:p w:rsidR="004F392A" w:rsidRPr="007C00AD" w:rsidRDefault="004F392A" w:rsidP="004F392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F582A" w:rsidRDefault="008F582A" w:rsidP="007C00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Kontrolní písemné práce a další druhy zkoušek rozvrhne učitel rovnoměrně na celý školní rok,</w:t>
      </w:r>
      <w:r w:rsidR="008D616E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aby se nadměrně nenahromadily v</w:t>
      </w:r>
      <w:r w:rsidR="004F392A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určitých obdobích.</w:t>
      </w:r>
    </w:p>
    <w:p w:rsidR="004F392A" w:rsidRPr="004F392A" w:rsidRDefault="004F392A" w:rsidP="004F39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</w:p>
    <w:p w:rsidR="008F582A" w:rsidRDefault="004F392A" w:rsidP="004F392A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 </w:t>
      </w:r>
      <w:r w:rsidR="008F582A" w:rsidRPr="004F392A">
        <w:rPr>
          <w:rFonts w:cs="Times New Roman"/>
          <w:sz w:val="28"/>
          <w:szCs w:val="28"/>
        </w:rPr>
        <w:t>termínu písemné zkoušky, která má trvat více než 25 minut, informuje vyučující žáky</w:t>
      </w:r>
      <w:r w:rsidR="008D616E" w:rsidRPr="004F392A">
        <w:rPr>
          <w:rFonts w:cs="Times New Roman"/>
          <w:sz w:val="28"/>
          <w:szCs w:val="28"/>
        </w:rPr>
        <w:t xml:space="preserve"> </w:t>
      </w:r>
      <w:r w:rsidR="008F582A" w:rsidRPr="004F392A">
        <w:rPr>
          <w:rFonts w:cs="Times New Roman"/>
          <w:sz w:val="28"/>
          <w:szCs w:val="28"/>
        </w:rPr>
        <w:t>dostatečně dlouhou dobu předem. Ostatní vyučující o tom informuje formou zápisu do třídní</w:t>
      </w:r>
      <w:r w:rsidR="008D616E" w:rsidRPr="004F392A">
        <w:rPr>
          <w:rFonts w:cs="Times New Roman"/>
          <w:sz w:val="28"/>
          <w:szCs w:val="28"/>
        </w:rPr>
        <w:t xml:space="preserve"> </w:t>
      </w:r>
      <w:r w:rsidR="008F582A" w:rsidRPr="004F392A">
        <w:rPr>
          <w:rFonts w:cs="Times New Roman"/>
          <w:sz w:val="28"/>
          <w:szCs w:val="28"/>
        </w:rPr>
        <w:t>knihy. V jednom dni mohou žáci konat jen jednu zkoušku uvedeného charakteru.</w:t>
      </w:r>
    </w:p>
    <w:p w:rsidR="004F392A" w:rsidRPr="004F392A" w:rsidRDefault="004F392A" w:rsidP="004F392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</w:p>
    <w:p w:rsidR="008F582A" w:rsidRDefault="008F582A" w:rsidP="007C00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Učitel je povinen vést soustavnou evidenci o každé klasifikaci žáka průkazným způsobem tak,</w:t>
      </w:r>
      <w:r w:rsidR="008D616E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aby mohl vždy doložit správnost celkové klasifikace žáka i</w:t>
      </w:r>
      <w:r w:rsidR="00E46B49" w:rsidRPr="007C00AD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způsob získání známek (ústní zkoušení,</w:t>
      </w:r>
      <w:r w:rsidR="008D616E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písemné,</w:t>
      </w:r>
      <w:r w:rsidR="002E20E9">
        <w:rPr>
          <w:rFonts w:cs="Times New Roman"/>
          <w:sz w:val="28"/>
          <w:szCs w:val="28"/>
        </w:rPr>
        <w:t xml:space="preserve"> apod</w:t>
      </w:r>
      <w:r w:rsidRPr="007C00AD">
        <w:rPr>
          <w:rFonts w:cs="Times New Roman"/>
          <w:sz w:val="28"/>
          <w:szCs w:val="28"/>
        </w:rPr>
        <w:t>).</w:t>
      </w:r>
      <w:r w:rsidR="00FD3B50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V</w:t>
      </w:r>
      <w:r w:rsidR="004F392A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případě dlouhodobé nepřítomnosti nebo rozvázání pracovního poměru v</w:t>
      </w:r>
      <w:r w:rsidR="008D616E" w:rsidRPr="007C00AD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průběhu</w:t>
      </w:r>
      <w:r w:rsidR="008D616E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klasifikačního období předá tento klasifikační přehled zastupujícímu učiteli nebo vedení školy.</w:t>
      </w:r>
    </w:p>
    <w:p w:rsidR="004F392A" w:rsidRPr="004F392A" w:rsidRDefault="004F392A" w:rsidP="004F392A">
      <w:pPr>
        <w:pStyle w:val="Odstavecseseznamem"/>
        <w:rPr>
          <w:rFonts w:cs="Times New Roman"/>
          <w:sz w:val="28"/>
          <w:szCs w:val="28"/>
        </w:rPr>
      </w:pPr>
    </w:p>
    <w:p w:rsidR="008F582A" w:rsidRDefault="008F582A" w:rsidP="007C00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 xml:space="preserve">Klasifikační stupeň určí učitel, který vyučuje příslušnému předmětu. Při </w:t>
      </w:r>
      <w:r w:rsidR="00E46B49" w:rsidRPr="007C00AD">
        <w:rPr>
          <w:rFonts w:cs="Times New Roman"/>
          <w:sz w:val="28"/>
          <w:szCs w:val="28"/>
        </w:rPr>
        <w:t> d</w:t>
      </w:r>
      <w:r w:rsidRPr="007C00AD">
        <w:rPr>
          <w:rFonts w:cs="Times New Roman"/>
          <w:sz w:val="28"/>
          <w:szCs w:val="28"/>
        </w:rPr>
        <w:t>louhodobějším pobytu</w:t>
      </w:r>
      <w:r w:rsidR="008D616E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žáka mimo školu (lázeňské léčení, léčebné pobyty, dočasné umístění v ústavech, apod.) vyučující</w:t>
      </w:r>
      <w:r w:rsidR="008D616E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respektuje známky žáka, které škole sdělí škola při instituci, kde byl žák umístěn; žák se znovu</w:t>
      </w:r>
      <w:r w:rsidR="00E134CF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nepřezkušuje.</w:t>
      </w:r>
    </w:p>
    <w:p w:rsidR="004F392A" w:rsidRPr="004F392A" w:rsidRDefault="004F392A" w:rsidP="004F392A">
      <w:pPr>
        <w:pStyle w:val="Odstavecseseznamem"/>
        <w:rPr>
          <w:rFonts w:cs="Times New Roman"/>
          <w:sz w:val="28"/>
          <w:szCs w:val="28"/>
        </w:rPr>
      </w:pPr>
    </w:p>
    <w:p w:rsidR="00053014" w:rsidRDefault="008F582A" w:rsidP="007C00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Při určování stupně prospěchu v jednotlivých předmětech na konci klasifikačního období se</w:t>
      </w:r>
      <w:r w:rsidR="009E0517" w:rsidRPr="007C00AD">
        <w:rPr>
          <w:rFonts w:cs="Times New Roman"/>
          <w:sz w:val="28"/>
          <w:szCs w:val="28"/>
        </w:rPr>
        <w:t xml:space="preserve"> hodnotí kvalita práce a učební výsledky, jichž žák dosáhl za celé klasifikační období. Stupeň</w:t>
      </w:r>
      <w:r w:rsidR="008D616E" w:rsidRPr="007C00AD">
        <w:rPr>
          <w:rFonts w:cs="Times New Roman"/>
          <w:sz w:val="28"/>
          <w:szCs w:val="28"/>
        </w:rPr>
        <w:t xml:space="preserve"> </w:t>
      </w:r>
      <w:r w:rsidR="009E0517" w:rsidRPr="007C00AD">
        <w:rPr>
          <w:rFonts w:cs="Times New Roman"/>
          <w:sz w:val="28"/>
          <w:szCs w:val="28"/>
        </w:rPr>
        <w:t>prospěchu se neurčuje na základě průměru z klasifikace za příslušné období. Výsledná známka za</w:t>
      </w:r>
      <w:r w:rsidR="004F392A">
        <w:rPr>
          <w:rFonts w:cs="Times New Roman"/>
          <w:sz w:val="28"/>
          <w:szCs w:val="28"/>
        </w:rPr>
        <w:t> </w:t>
      </w:r>
      <w:r w:rsidR="009E0517" w:rsidRPr="007C00AD">
        <w:rPr>
          <w:rFonts w:cs="Times New Roman"/>
          <w:sz w:val="28"/>
          <w:szCs w:val="28"/>
        </w:rPr>
        <w:t>klasifikační období musí odpovídat známkám, které žák získal a které byly sděleny rodičům.</w:t>
      </w:r>
    </w:p>
    <w:p w:rsidR="00B326A1" w:rsidRPr="00B326A1" w:rsidRDefault="00B326A1" w:rsidP="00B326A1">
      <w:pPr>
        <w:pStyle w:val="Odstavecseseznamem"/>
        <w:rPr>
          <w:rFonts w:cs="Times New Roman"/>
          <w:sz w:val="28"/>
          <w:szCs w:val="28"/>
        </w:rPr>
      </w:pPr>
    </w:p>
    <w:p w:rsidR="00B015C3" w:rsidRDefault="00B015C3" w:rsidP="007C00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Případy zaostávání žáků v učení a nedostatky v jejich chování se projednají v</w:t>
      </w:r>
      <w:r w:rsidR="00E46B49" w:rsidRPr="007C00AD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pedagogické radě</w:t>
      </w:r>
      <w:r w:rsidR="00E134CF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na konci každého čtvrtletí.</w:t>
      </w:r>
    </w:p>
    <w:p w:rsidR="00B015C3" w:rsidRDefault="00B015C3" w:rsidP="007C00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lastRenderedPageBreak/>
        <w:t>Na konci klasifikačního období, v termínu, který určí ředitel školy, nejpozději však 48 hodin</w:t>
      </w:r>
      <w:r w:rsidR="00E134CF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před jednáním pedagogické rady o klasifikaci, zapíší učitelé příslušných předmětů číslicí výsledky</w:t>
      </w:r>
      <w:r w:rsidR="00E134CF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celkové klasifikace do školní matriky a</w:t>
      </w:r>
      <w:r w:rsidR="00E46B49" w:rsidRPr="007C00AD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připraví návrhy na kázeňská opatření, na umožnění</w:t>
      </w:r>
      <w:r w:rsidR="00E134CF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opravných zkoušek, na</w:t>
      </w:r>
      <w:r w:rsidR="00E46B49" w:rsidRPr="007C00AD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klasifikaci v náhradním termínu apod.</w:t>
      </w:r>
    </w:p>
    <w:p w:rsidR="00B326A1" w:rsidRPr="00B326A1" w:rsidRDefault="00B326A1" w:rsidP="00B326A1">
      <w:pPr>
        <w:pStyle w:val="Odstavecseseznamem"/>
        <w:rPr>
          <w:rFonts w:cs="Times New Roman"/>
          <w:sz w:val="28"/>
          <w:szCs w:val="28"/>
        </w:rPr>
      </w:pPr>
    </w:p>
    <w:p w:rsidR="00B015C3" w:rsidRDefault="00B015C3" w:rsidP="007C00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Zákonné zástupce žáka informuje o prospěchu a chování žáka: třídní učitel a učitelé</w:t>
      </w:r>
      <w:r w:rsidR="00E134CF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jednotlivých předmětů v polovině prvního a druhého pololetí; třídní učitel nebo učitel, jestliže o to</w:t>
      </w:r>
      <w:r w:rsidR="00E134CF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zákonní zástupci žáka požádají.</w:t>
      </w:r>
    </w:p>
    <w:p w:rsidR="00B326A1" w:rsidRPr="00B326A1" w:rsidRDefault="00B326A1" w:rsidP="00B326A1">
      <w:pPr>
        <w:pStyle w:val="Odstavecseseznamem"/>
        <w:rPr>
          <w:rFonts w:cs="Times New Roman"/>
          <w:sz w:val="28"/>
          <w:szCs w:val="28"/>
        </w:rPr>
      </w:pPr>
    </w:p>
    <w:p w:rsidR="00B015C3" w:rsidRDefault="00B015C3" w:rsidP="007C00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Informace jsou rodičům předávány převážně při osobním jednání na</w:t>
      </w:r>
      <w:r w:rsidR="00E46B49" w:rsidRPr="007C00AD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třídních schůzkách nebo</w:t>
      </w:r>
      <w:r w:rsidR="00E134CF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konzultačních hodinách. Údaje o klasifikaci a</w:t>
      </w:r>
      <w:r w:rsidR="00E46B49" w:rsidRPr="007C00AD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hodnocení chování žáka jsou sdělovány pouze</w:t>
      </w:r>
      <w:r w:rsidR="00E134CF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zástupcům žáka, nikoli veřejně.</w:t>
      </w:r>
    </w:p>
    <w:p w:rsidR="00B326A1" w:rsidRPr="00B326A1" w:rsidRDefault="00B326A1" w:rsidP="00B326A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 New Roman"/>
          <w:sz w:val="28"/>
          <w:szCs w:val="28"/>
        </w:rPr>
      </w:pPr>
    </w:p>
    <w:p w:rsidR="00B015C3" w:rsidRDefault="00B015C3" w:rsidP="007C00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V případě mimořádného zhoršení prospěchu žáka informuje rodiče vyučující předmětu</w:t>
      </w:r>
      <w:r w:rsidR="00E134CF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bezprostředně a prokazatelným způsobem.</w:t>
      </w:r>
    </w:p>
    <w:p w:rsidR="00B326A1" w:rsidRPr="00B326A1" w:rsidRDefault="00B326A1" w:rsidP="00B326A1">
      <w:pPr>
        <w:pStyle w:val="Odstavecseseznamem"/>
        <w:rPr>
          <w:rFonts w:cs="Times New Roman"/>
          <w:sz w:val="28"/>
          <w:szCs w:val="28"/>
        </w:rPr>
      </w:pPr>
    </w:p>
    <w:p w:rsidR="00B015C3" w:rsidRPr="007C00AD" w:rsidRDefault="00B015C3" w:rsidP="007C00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Vyučující dodržují zásady pedagogického taktu, zejména:</w:t>
      </w:r>
    </w:p>
    <w:p w:rsidR="00B015C3" w:rsidRPr="007C00AD" w:rsidRDefault="00B015C3" w:rsidP="00190DC6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neklasifikují žáky ihned po jejich návratu do školy po nepřítomnosti delší než jeden týden,</w:t>
      </w:r>
    </w:p>
    <w:p w:rsidR="00B015C3" w:rsidRPr="007C00AD" w:rsidRDefault="00B015C3" w:rsidP="00190DC6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žáci nemusí dopisovat do sešitů látku za dobu nepřítomnosti, pokud to není jediný zdroj informací</w:t>
      </w:r>
      <w:r w:rsidR="00FD3B50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a nevyžaduje to učitel příslušného předmětu,</w:t>
      </w:r>
    </w:p>
    <w:p w:rsidR="00B015C3" w:rsidRPr="007C00AD" w:rsidRDefault="00B015C3" w:rsidP="00190DC6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účelem zkoušení není nacházet mezery ve vědomostech žáka, ale hodnotit to, co umí,</w:t>
      </w:r>
    </w:p>
    <w:p w:rsidR="00B015C3" w:rsidRDefault="00B015C3" w:rsidP="00190DC6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učitel klasifikuje jen probrané učivo.</w:t>
      </w:r>
    </w:p>
    <w:p w:rsidR="00B326A1" w:rsidRPr="007C00AD" w:rsidRDefault="00B326A1" w:rsidP="00B326A1">
      <w:pPr>
        <w:pStyle w:val="Odstavecseseznamem"/>
        <w:autoSpaceDE w:val="0"/>
        <w:autoSpaceDN w:val="0"/>
        <w:adjustRightInd w:val="0"/>
        <w:spacing w:after="0" w:line="240" w:lineRule="auto"/>
        <w:ind w:left="1440"/>
        <w:jc w:val="both"/>
        <w:rPr>
          <w:rFonts w:cs="Times New Roman"/>
          <w:sz w:val="28"/>
          <w:szCs w:val="28"/>
        </w:rPr>
      </w:pPr>
    </w:p>
    <w:p w:rsidR="00B015C3" w:rsidRDefault="00B015C3" w:rsidP="007C00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Třídní učitelé jsou povinni seznamovat ostatní vyučující s doporučením psychologických</w:t>
      </w:r>
      <w:r w:rsidR="00E134CF" w:rsidRPr="007C00AD">
        <w:rPr>
          <w:rFonts w:cs="Times New Roman"/>
          <w:sz w:val="28"/>
          <w:szCs w:val="28"/>
        </w:rPr>
        <w:t xml:space="preserve"> </w:t>
      </w:r>
      <w:r w:rsidRPr="007C00AD">
        <w:rPr>
          <w:rFonts w:cs="Times New Roman"/>
          <w:sz w:val="28"/>
          <w:szCs w:val="28"/>
        </w:rPr>
        <w:t>vyšetření, které mají vztah ke způsobu hodnocení a</w:t>
      </w:r>
      <w:r w:rsidR="006C5544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klasifikace žáka a způsobu získávání podkladů.</w:t>
      </w:r>
    </w:p>
    <w:p w:rsidR="00B326A1" w:rsidRPr="007C00AD" w:rsidRDefault="00B326A1" w:rsidP="00B326A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015C3" w:rsidRDefault="00B015C3" w:rsidP="007C00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t>Údaje o nových vyšetřeních jsou součástí zprávy výchovného poradce na</w:t>
      </w:r>
      <w:r w:rsidR="00FD3B50" w:rsidRPr="007C00AD">
        <w:rPr>
          <w:rFonts w:cs="Times New Roman"/>
          <w:sz w:val="28"/>
          <w:szCs w:val="28"/>
        </w:rPr>
        <w:t> </w:t>
      </w:r>
      <w:r w:rsidRPr="007C00AD">
        <w:rPr>
          <w:rFonts w:cs="Times New Roman"/>
          <w:sz w:val="28"/>
          <w:szCs w:val="28"/>
        </w:rPr>
        <w:t>pedagogické radě.</w:t>
      </w:r>
    </w:p>
    <w:p w:rsidR="00B326A1" w:rsidRPr="00B326A1" w:rsidRDefault="00B326A1" w:rsidP="00B326A1">
      <w:pPr>
        <w:pStyle w:val="Odstavecseseznamem"/>
        <w:rPr>
          <w:rFonts w:cs="Times New Roman"/>
          <w:sz w:val="28"/>
          <w:szCs w:val="28"/>
        </w:rPr>
      </w:pPr>
    </w:p>
    <w:p w:rsidR="005C7093" w:rsidRDefault="005C7093" w:rsidP="005C709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C7093" w:rsidRPr="005C7093" w:rsidRDefault="005C7093" w:rsidP="005C7093">
      <w:pPr>
        <w:pStyle w:val="Odstavecseseznamem"/>
        <w:rPr>
          <w:rFonts w:cs="Times New Roman"/>
          <w:sz w:val="28"/>
          <w:szCs w:val="28"/>
        </w:rPr>
      </w:pPr>
    </w:p>
    <w:p w:rsidR="002E20E9" w:rsidRPr="002E20E9" w:rsidRDefault="002E20E9" w:rsidP="002E20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015C3" w:rsidRDefault="00B015C3" w:rsidP="007C00AD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7C00AD">
        <w:rPr>
          <w:rFonts w:cs="Times New Roman"/>
          <w:sz w:val="28"/>
          <w:szCs w:val="28"/>
        </w:rPr>
        <w:lastRenderedPageBreak/>
        <w:t>Klasifikace chování</w:t>
      </w:r>
    </w:p>
    <w:p w:rsidR="002E20E9" w:rsidRDefault="002E20E9" w:rsidP="002E20E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015C3" w:rsidRPr="00B326A1" w:rsidRDefault="00B015C3" w:rsidP="00B326A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B326A1">
        <w:rPr>
          <w:rFonts w:cs="Times New Roman"/>
          <w:sz w:val="28"/>
          <w:szCs w:val="28"/>
        </w:rPr>
        <w:t>Klasifikaci chování žáků navrhuje třídní učitel</w:t>
      </w:r>
      <w:r w:rsidR="00B326A1" w:rsidRPr="00B326A1">
        <w:rPr>
          <w:rFonts w:cs="Times New Roman"/>
          <w:sz w:val="28"/>
          <w:szCs w:val="28"/>
        </w:rPr>
        <w:t xml:space="preserve"> po projednání s učiteli, kteří </w:t>
      </w:r>
      <w:r w:rsidRPr="00B326A1">
        <w:rPr>
          <w:rFonts w:cs="Times New Roman"/>
          <w:sz w:val="28"/>
          <w:szCs w:val="28"/>
        </w:rPr>
        <w:t>ve</w:t>
      </w:r>
      <w:r w:rsidR="00FD3B50" w:rsidRPr="00B326A1">
        <w:rPr>
          <w:rFonts w:cs="Times New Roman"/>
          <w:sz w:val="28"/>
          <w:szCs w:val="28"/>
        </w:rPr>
        <w:t> </w:t>
      </w:r>
      <w:r w:rsidRPr="00B326A1">
        <w:rPr>
          <w:rFonts w:cs="Times New Roman"/>
          <w:sz w:val="28"/>
          <w:szCs w:val="28"/>
        </w:rPr>
        <w:t>třídě vyučují, a s</w:t>
      </w:r>
      <w:r w:rsidR="00E134CF" w:rsidRPr="00B326A1">
        <w:rPr>
          <w:rFonts w:cs="Times New Roman"/>
          <w:sz w:val="28"/>
          <w:szCs w:val="28"/>
        </w:rPr>
        <w:t xml:space="preserve"> </w:t>
      </w:r>
      <w:r w:rsidRPr="00B326A1">
        <w:rPr>
          <w:rFonts w:cs="Times New Roman"/>
          <w:sz w:val="28"/>
          <w:szCs w:val="28"/>
        </w:rPr>
        <w:t>ostatními učiteli a rozhoduje o ni ředitel po projednání v</w:t>
      </w:r>
      <w:r w:rsidR="00FD3B50" w:rsidRPr="00B326A1">
        <w:rPr>
          <w:rFonts w:cs="Times New Roman"/>
          <w:sz w:val="28"/>
          <w:szCs w:val="28"/>
        </w:rPr>
        <w:t> </w:t>
      </w:r>
      <w:r w:rsidRPr="00B326A1">
        <w:rPr>
          <w:rFonts w:cs="Times New Roman"/>
          <w:sz w:val="28"/>
          <w:szCs w:val="28"/>
        </w:rPr>
        <w:t>pedagogické radě. Pokud třídní učitel</w:t>
      </w:r>
      <w:r w:rsidR="00E134CF" w:rsidRPr="00B326A1">
        <w:rPr>
          <w:rFonts w:cs="Times New Roman"/>
          <w:sz w:val="28"/>
          <w:szCs w:val="28"/>
        </w:rPr>
        <w:t xml:space="preserve"> </w:t>
      </w:r>
      <w:r w:rsidRPr="00B326A1">
        <w:rPr>
          <w:rFonts w:cs="Times New Roman"/>
          <w:sz w:val="28"/>
          <w:szCs w:val="28"/>
        </w:rPr>
        <w:t>tento postup nedodrží, mají možnost podat návrh na pedagogické radě i další vyučující. Kritériem</w:t>
      </w:r>
      <w:r w:rsidR="00E134CF" w:rsidRPr="00B326A1">
        <w:rPr>
          <w:rFonts w:cs="Times New Roman"/>
          <w:sz w:val="28"/>
          <w:szCs w:val="28"/>
        </w:rPr>
        <w:t xml:space="preserve"> </w:t>
      </w:r>
      <w:r w:rsidRPr="00B326A1">
        <w:rPr>
          <w:rFonts w:cs="Times New Roman"/>
          <w:sz w:val="28"/>
          <w:szCs w:val="28"/>
        </w:rPr>
        <w:t>pro klasifikaci chování je dodržování pravidel chování včetně dodržování školního řádu během</w:t>
      </w:r>
      <w:r w:rsidR="00B326A1" w:rsidRPr="00B326A1">
        <w:rPr>
          <w:rFonts w:cs="Times New Roman"/>
          <w:sz w:val="28"/>
          <w:szCs w:val="28"/>
        </w:rPr>
        <w:t xml:space="preserve"> </w:t>
      </w:r>
      <w:r w:rsidRPr="00B326A1">
        <w:rPr>
          <w:rFonts w:cs="Times New Roman"/>
          <w:sz w:val="28"/>
          <w:szCs w:val="28"/>
        </w:rPr>
        <w:t>klasifikačního období.</w:t>
      </w:r>
    </w:p>
    <w:p w:rsidR="00F9451B" w:rsidRPr="00B326A1" w:rsidRDefault="00B015C3" w:rsidP="00B326A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B326A1">
        <w:rPr>
          <w:rFonts w:cs="Times New Roman"/>
          <w:sz w:val="28"/>
          <w:szCs w:val="28"/>
        </w:rPr>
        <w:t>Při klasifikaci chování se přihlíží k věku, morální a rozumové vyspělo</w:t>
      </w:r>
      <w:r w:rsidR="00F9451B" w:rsidRPr="00B326A1">
        <w:rPr>
          <w:rFonts w:cs="Times New Roman"/>
          <w:sz w:val="28"/>
          <w:szCs w:val="28"/>
        </w:rPr>
        <w:t>sti žáka.</w:t>
      </w:r>
    </w:p>
    <w:p w:rsidR="00E134CF" w:rsidRDefault="00E134CF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340D63" w:rsidRPr="00E357BA" w:rsidRDefault="00340D63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134CF" w:rsidRDefault="00F9451B" w:rsidP="00190DC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E134CF">
        <w:rPr>
          <w:rFonts w:cs="Times New Roman"/>
          <w:b/>
          <w:sz w:val="28"/>
          <w:szCs w:val="28"/>
        </w:rPr>
        <w:t>Způsob hodnocení žáků se speciálními vzdělávacími potřebami a žáků nadaných</w:t>
      </w:r>
    </w:p>
    <w:p w:rsidR="00FA0E52" w:rsidRDefault="00FA0E52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C60CF1" w:rsidRDefault="00C60CF1" w:rsidP="00F1101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1015">
        <w:rPr>
          <w:rFonts w:cs="Times New Roman"/>
          <w:sz w:val="28"/>
          <w:szCs w:val="28"/>
        </w:rPr>
        <w:t>Vzdělávání žáků se speciálními vzdělávacími potřebami a žáků nadaných se řídí vyhláškou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č. 73/2005 Sb., o vzdělávání dětí, žáků a studentů se speciálními vzdělávacími potřebami a dětí,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žáků a studentů mimořádně nadaných.</w:t>
      </w:r>
    </w:p>
    <w:p w:rsidR="00F11015" w:rsidRPr="00F11015" w:rsidRDefault="00F11015" w:rsidP="00F1101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60CF1" w:rsidRDefault="00C60CF1" w:rsidP="00F1101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1015">
        <w:rPr>
          <w:rFonts w:cs="Times New Roman"/>
          <w:sz w:val="28"/>
          <w:szCs w:val="28"/>
        </w:rPr>
        <w:t>Žákem se speciálními vzdělávacími potřebami je osoba se zdravotním postižením, zdravotním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znevýhodněním nebo sociálním znevýhodněním. Zdravotním postižením je pro účely školských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předpisů mentální, tělesné, zrakové nebo sluchové postižení, vady řeči, souběžné postižení více</w:t>
      </w:r>
      <w:r w:rsidR="00FD3B50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vadami, autismus a vývojové poruchy učení nebo chování. Zdravotním znevýhodněním je zdravotní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oslabení, dlouhodobá nemoc nebo lehčí zdravotní poruchy vedoucí k poruchám učení a chování,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které vyžadují zohlednění při vzdělávání. Sociálním znevýhodněním je rodinné prostředí s</w:t>
      </w:r>
      <w:r w:rsidR="00FD3B50" w:rsidRPr="00F11015">
        <w:rPr>
          <w:rFonts w:cs="Times New Roman"/>
          <w:sz w:val="28"/>
          <w:szCs w:val="28"/>
        </w:rPr>
        <w:t> </w:t>
      </w:r>
      <w:r w:rsidRPr="00F11015">
        <w:rPr>
          <w:rFonts w:cs="Times New Roman"/>
          <w:sz w:val="28"/>
          <w:szCs w:val="28"/>
        </w:rPr>
        <w:t>nízkým</w:t>
      </w:r>
      <w:r w:rsidR="00FD3B50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sociálně kulturním postavením, ohrožení sociálně patologickými jevy, nařízená ústavní výchova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nebo uložená ochranná výchova, nebo postavení azylanta a účastníka řízení o udělení azylu na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území České republiky.</w:t>
      </w:r>
    </w:p>
    <w:p w:rsidR="00F11015" w:rsidRPr="00F11015" w:rsidRDefault="00F11015" w:rsidP="00F11015">
      <w:pPr>
        <w:pStyle w:val="Odstavecseseznamem"/>
        <w:rPr>
          <w:rFonts w:cs="Times New Roman"/>
          <w:sz w:val="28"/>
          <w:szCs w:val="28"/>
        </w:rPr>
      </w:pPr>
    </w:p>
    <w:p w:rsidR="00C60CF1" w:rsidRDefault="00C60CF1" w:rsidP="00F1101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1015">
        <w:rPr>
          <w:rFonts w:cs="Times New Roman"/>
          <w:sz w:val="28"/>
          <w:szCs w:val="28"/>
        </w:rPr>
        <w:t>Žáci se speciálními vzdělávacími potřebami mají právo na vytvoření nezbytných podmínek při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vzdělávání i klasifikaci a hodnocení. Způsob hodnocení a klasifikace žáka vychází ze znalosti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příznaků postižení a uplatňuje se ve všech vyučovacích předmětech, ve kterých se projevuje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postižení žáka, a na obou stupních základní školy. Třídní učitel konzultuje společný postup</w:t>
      </w:r>
      <w:r w:rsidR="00FD3B50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hodnocení s ostatními vyučujícími, výchovným poradcem a školním psychologem.</w:t>
      </w:r>
    </w:p>
    <w:p w:rsidR="00C60CF1" w:rsidRDefault="00C60CF1" w:rsidP="00F1101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1015">
        <w:rPr>
          <w:rFonts w:cs="Times New Roman"/>
          <w:sz w:val="28"/>
          <w:szCs w:val="28"/>
        </w:rPr>
        <w:lastRenderedPageBreak/>
        <w:t>Třídní učitel sdělí vhodným způsobem ostatním žákům ve třídě podstatu individuálního přístupu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a způsobu hodnocení a klasifikace žáka.</w:t>
      </w:r>
    </w:p>
    <w:p w:rsidR="00F11015" w:rsidRPr="00F11015" w:rsidRDefault="00F11015" w:rsidP="00F11015">
      <w:pPr>
        <w:pStyle w:val="Odstavecseseznamem"/>
        <w:rPr>
          <w:rFonts w:cs="Times New Roman"/>
          <w:sz w:val="28"/>
          <w:szCs w:val="28"/>
        </w:rPr>
      </w:pPr>
    </w:p>
    <w:p w:rsidR="00C60CF1" w:rsidRDefault="00C60CF1" w:rsidP="00F1101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1015">
        <w:rPr>
          <w:rFonts w:cs="Times New Roman"/>
          <w:sz w:val="28"/>
          <w:szCs w:val="28"/>
        </w:rPr>
        <w:t>Při způsobu hodnocení a klasifikaci žáků pedagogičtí pracovníci zvýrazňují motivační složku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hodnocení. Vyučující respektují doporučení pedagogicko-psychologických vyšetření žáků, volí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vhodné a přiměřené způsoby získávání podkladů.</w:t>
      </w:r>
    </w:p>
    <w:p w:rsidR="00F11015" w:rsidRPr="00F11015" w:rsidRDefault="00F11015" w:rsidP="00F11015">
      <w:pPr>
        <w:pStyle w:val="Odstavecseseznamem"/>
        <w:rPr>
          <w:rFonts w:cs="Times New Roman"/>
          <w:sz w:val="28"/>
          <w:szCs w:val="28"/>
        </w:rPr>
      </w:pPr>
    </w:p>
    <w:p w:rsidR="00C60CF1" w:rsidRDefault="00C60CF1" w:rsidP="00F1101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1015">
        <w:rPr>
          <w:rFonts w:cs="Times New Roman"/>
          <w:sz w:val="28"/>
          <w:szCs w:val="28"/>
        </w:rPr>
        <w:t>U žáka s vývojovou poruchou učení může ve výjimečných případech rozhodnout ředitel školy o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použití slovního hodnocení na základě žádosti zákonného zástupce žáka.</w:t>
      </w:r>
    </w:p>
    <w:p w:rsidR="00F11015" w:rsidRPr="00F11015" w:rsidRDefault="00F11015" w:rsidP="00F11015">
      <w:pPr>
        <w:pStyle w:val="Odstavecseseznamem"/>
        <w:rPr>
          <w:rFonts w:cs="Times New Roman"/>
          <w:sz w:val="28"/>
          <w:szCs w:val="28"/>
        </w:rPr>
      </w:pPr>
    </w:p>
    <w:p w:rsidR="00C60CF1" w:rsidRDefault="00C60CF1" w:rsidP="00F1101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1015">
        <w:rPr>
          <w:rFonts w:cs="Times New Roman"/>
          <w:sz w:val="28"/>
          <w:szCs w:val="28"/>
        </w:rPr>
        <w:t>Všechna navrhovaná pedagogická opatření se zásadně projednávají s rodiči a</w:t>
      </w:r>
      <w:r w:rsidR="00FD3B50" w:rsidRPr="00F11015">
        <w:rPr>
          <w:rFonts w:cs="Times New Roman"/>
          <w:sz w:val="28"/>
          <w:szCs w:val="28"/>
        </w:rPr>
        <w:t> </w:t>
      </w:r>
      <w:r w:rsidRPr="00F11015">
        <w:rPr>
          <w:rFonts w:cs="Times New Roman"/>
          <w:sz w:val="28"/>
          <w:szCs w:val="28"/>
        </w:rPr>
        <w:t>z tohoto jednání je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třeba prokazatelně zaznamenat závěry, které budou respektovat obě dvě strany.</w:t>
      </w:r>
    </w:p>
    <w:p w:rsidR="00190DC6" w:rsidRPr="00190DC6" w:rsidRDefault="00190DC6" w:rsidP="00190DC6">
      <w:pPr>
        <w:pStyle w:val="Odstavecseseznamem"/>
        <w:rPr>
          <w:rFonts w:cs="Times New Roman"/>
          <w:sz w:val="28"/>
          <w:szCs w:val="28"/>
        </w:rPr>
      </w:pPr>
    </w:p>
    <w:p w:rsidR="00C60CF1" w:rsidRDefault="00C60CF1" w:rsidP="00F1101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1015">
        <w:rPr>
          <w:rFonts w:cs="Times New Roman"/>
          <w:sz w:val="28"/>
          <w:szCs w:val="28"/>
        </w:rPr>
        <w:t>V hodnocení se přístup vyučujícího zaměřuje na pozitivní výkony žáka a</w:t>
      </w:r>
      <w:r w:rsidR="006C5544">
        <w:rPr>
          <w:rFonts w:cs="Times New Roman"/>
          <w:sz w:val="28"/>
          <w:szCs w:val="28"/>
        </w:rPr>
        <w:t> </w:t>
      </w:r>
      <w:r w:rsidRPr="00F11015">
        <w:rPr>
          <w:rFonts w:cs="Times New Roman"/>
          <w:sz w:val="28"/>
          <w:szCs w:val="28"/>
        </w:rPr>
        <w:t>tím na podporu jeho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motivace k učení.</w:t>
      </w:r>
    </w:p>
    <w:p w:rsidR="00F11015" w:rsidRPr="00F11015" w:rsidRDefault="00F11015" w:rsidP="00F1101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60CF1" w:rsidRDefault="00C60CF1" w:rsidP="00F1101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1015">
        <w:rPr>
          <w:rFonts w:cs="Times New Roman"/>
          <w:sz w:val="28"/>
          <w:szCs w:val="28"/>
        </w:rPr>
        <w:t>Mimořádně nadaným žákem se pro účely této vyhlášky rozumí jedinec, jehož rozložení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schopností dosahuje mimořádné úrovně při vysoké tvořivosti v celém okruhu činností nebo v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jednotlivých rozumových oblastech, pohybových, uměleckých a sociálních dovednostech.</w:t>
      </w:r>
    </w:p>
    <w:p w:rsidR="00F11015" w:rsidRPr="00F11015" w:rsidRDefault="00F11015" w:rsidP="00F11015">
      <w:pPr>
        <w:pStyle w:val="Odstavecseseznamem"/>
        <w:rPr>
          <w:rFonts w:cs="Times New Roman"/>
          <w:sz w:val="28"/>
          <w:szCs w:val="28"/>
        </w:rPr>
      </w:pPr>
    </w:p>
    <w:p w:rsidR="00C60CF1" w:rsidRDefault="00C60CF1" w:rsidP="00F1101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1015">
        <w:rPr>
          <w:rFonts w:cs="Times New Roman"/>
          <w:sz w:val="28"/>
          <w:szCs w:val="28"/>
        </w:rPr>
        <w:t>Ke vzdělávacím potřebám žáka s mimořádným nadáním se vyjadřuje školské poradenské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zařízení.</w:t>
      </w:r>
    </w:p>
    <w:p w:rsidR="00F11015" w:rsidRPr="00F11015" w:rsidRDefault="00F11015" w:rsidP="00F11015">
      <w:pPr>
        <w:pStyle w:val="Odstavecseseznamem"/>
        <w:rPr>
          <w:rFonts w:cs="Times New Roman"/>
          <w:sz w:val="28"/>
          <w:szCs w:val="28"/>
        </w:rPr>
      </w:pPr>
    </w:p>
    <w:p w:rsidR="00C60CF1" w:rsidRDefault="00C60CF1" w:rsidP="00F1101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1015">
        <w:rPr>
          <w:rFonts w:cs="Times New Roman"/>
          <w:sz w:val="28"/>
          <w:szCs w:val="28"/>
        </w:rPr>
        <w:t>Na žáky mimořádně nadané jsou kladeny vyšší nároky odpovídající jejich dovednostem a jejich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schopnostem. Základní učivo je rozšiřováno směrem do hloubky.</w:t>
      </w:r>
    </w:p>
    <w:p w:rsidR="00F11015" w:rsidRPr="00F11015" w:rsidRDefault="00F11015" w:rsidP="00F11015">
      <w:pPr>
        <w:pStyle w:val="Odstavecseseznamem"/>
        <w:rPr>
          <w:rFonts w:cs="Times New Roman"/>
          <w:sz w:val="28"/>
          <w:szCs w:val="28"/>
        </w:rPr>
      </w:pPr>
    </w:p>
    <w:p w:rsidR="00B015C3" w:rsidRPr="00F11015" w:rsidRDefault="00C60CF1" w:rsidP="00F11015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1015">
        <w:rPr>
          <w:rFonts w:cs="Times New Roman"/>
          <w:sz w:val="28"/>
          <w:szCs w:val="28"/>
        </w:rPr>
        <w:t>Ředitel školy může mimořádně nadaného nezletilého žáka na základě žádosti zákonných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zástupců přeřadit do vyššího ročníku bez absolvování předchozího ročníku. Podmínkou přeřazení je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vykonání zkoušek z učiva nebo části učiva ročníku, který žák nebo student nebude absolvovat</w:t>
      </w:r>
      <w:r w:rsidR="003333B2" w:rsidRPr="00F11015">
        <w:rPr>
          <w:rFonts w:cs="Times New Roman"/>
          <w:sz w:val="28"/>
          <w:szCs w:val="28"/>
        </w:rPr>
        <w:t>.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="003333B2" w:rsidRPr="00F11015">
        <w:rPr>
          <w:rFonts w:cs="Times New Roman"/>
          <w:sz w:val="28"/>
          <w:szCs w:val="28"/>
        </w:rPr>
        <w:t>Obsah a rozsah zkoušek stanoví ředitel školy.</w:t>
      </w:r>
    </w:p>
    <w:p w:rsidR="002E20E9" w:rsidRDefault="002E20E9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2E20E9" w:rsidRDefault="002E20E9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2E20E9" w:rsidRDefault="002E20E9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49580B" w:rsidRPr="00E134CF" w:rsidRDefault="0049580B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E134CF">
        <w:rPr>
          <w:rFonts w:cs="Times New Roman"/>
          <w:b/>
          <w:sz w:val="28"/>
          <w:szCs w:val="28"/>
        </w:rPr>
        <w:lastRenderedPageBreak/>
        <w:t>Závěrečná ustanovení</w:t>
      </w:r>
    </w:p>
    <w:p w:rsidR="0049580B" w:rsidRDefault="0049580B" w:rsidP="00F1101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1015">
        <w:rPr>
          <w:rFonts w:cs="Times New Roman"/>
          <w:sz w:val="28"/>
          <w:szCs w:val="28"/>
        </w:rPr>
        <w:t>Kontrolou provádění ustanovení této přílohy školního řádu je statutárním orgánem školy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>pověřen zástupce ředitele školy.</w:t>
      </w:r>
    </w:p>
    <w:p w:rsidR="0049580B" w:rsidRDefault="00F11015" w:rsidP="00F1101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 </w:t>
      </w:r>
      <w:r w:rsidR="0049580B" w:rsidRPr="00F11015">
        <w:rPr>
          <w:rFonts w:cs="Times New Roman"/>
          <w:sz w:val="28"/>
          <w:szCs w:val="28"/>
        </w:rPr>
        <w:t>kontrolách provádí písemné záznamy.</w:t>
      </w:r>
    </w:p>
    <w:p w:rsidR="00F11015" w:rsidRPr="00F11015" w:rsidRDefault="00F11015" w:rsidP="00F11015">
      <w:pPr>
        <w:pStyle w:val="Odstavecseseznamem"/>
        <w:rPr>
          <w:rFonts w:cs="Times New Roman"/>
          <w:sz w:val="28"/>
          <w:szCs w:val="28"/>
        </w:rPr>
      </w:pPr>
    </w:p>
    <w:p w:rsidR="0049580B" w:rsidRPr="00F11015" w:rsidRDefault="0049580B" w:rsidP="00F11015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F11015">
        <w:rPr>
          <w:rFonts w:cs="Times New Roman"/>
          <w:sz w:val="28"/>
          <w:szCs w:val="28"/>
        </w:rPr>
        <w:t xml:space="preserve">Zaměstnanci školy </w:t>
      </w:r>
      <w:r w:rsidR="00840372">
        <w:rPr>
          <w:rFonts w:cs="Times New Roman"/>
          <w:sz w:val="28"/>
          <w:szCs w:val="28"/>
        </w:rPr>
        <w:t xml:space="preserve">schválili </w:t>
      </w:r>
      <w:r w:rsidR="00840372" w:rsidRPr="00840372">
        <w:rPr>
          <w:rFonts w:cs="Times New Roman"/>
          <w:sz w:val="28"/>
          <w:szCs w:val="28"/>
          <w:u w:val="single"/>
        </w:rPr>
        <w:t>„</w:t>
      </w:r>
      <w:r w:rsidR="00840372" w:rsidRPr="00840372">
        <w:rPr>
          <w:rFonts w:cs="Arial"/>
          <w:bCs/>
          <w:sz w:val="28"/>
          <w:szCs w:val="28"/>
          <w:u w:val="single"/>
        </w:rPr>
        <w:t>Pravidla pro hodnocení výsledků vzdělávání</w:t>
      </w:r>
      <w:r w:rsidRPr="00F11015">
        <w:rPr>
          <w:rFonts w:cs="Times New Roman"/>
          <w:sz w:val="28"/>
          <w:szCs w:val="28"/>
        </w:rPr>
        <w:t xml:space="preserve"> na p</w:t>
      </w:r>
      <w:r w:rsidR="00840372">
        <w:rPr>
          <w:rFonts w:cs="Times New Roman"/>
          <w:sz w:val="28"/>
          <w:szCs w:val="28"/>
        </w:rPr>
        <w:t xml:space="preserve">edagogické </w:t>
      </w:r>
      <w:r w:rsidRPr="00F11015">
        <w:rPr>
          <w:rFonts w:cs="Times New Roman"/>
          <w:sz w:val="28"/>
          <w:szCs w:val="28"/>
        </w:rPr>
        <w:t xml:space="preserve">radě dne </w:t>
      </w:r>
      <w:r w:rsidR="00840372">
        <w:rPr>
          <w:rFonts w:cs="Times New Roman"/>
          <w:sz w:val="28"/>
          <w:szCs w:val="28"/>
        </w:rPr>
        <w:t>26. 11. 2015</w:t>
      </w:r>
      <w:r w:rsidR="00FD3B50" w:rsidRPr="00F11015">
        <w:rPr>
          <w:rFonts w:cs="Times New Roman"/>
          <w:sz w:val="28"/>
          <w:szCs w:val="28"/>
        </w:rPr>
        <w:t>.</w:t>
      </w:r>
      <w:r w:rsidR="00840372">
        <w:rPr>
          <w:rFonts w:cs="Times New Roman"/>
          <w:sz w:val="28"/>
          <w:szCs w:val="28"/>
        </w:rPr>
        <w:t xml:space="preserve"> </w:t>
      </w:r>
      <w:r w:rsidRPr="00F11015">
        <w:rPr>
          <w:rFonts w:cs="Times New Roman"/>
          <w:sz w:val="28"/>
          <w:szCs w:val="28"/>
        </w:rPr>
        <w:t xml:space="preserve">Zákonní zástupci žáků byli informováni o vydání </w:t>
      </w:r>
      <w:r w:rsidR="00840372">
        <w:rPr>
          <w:rFonts w:cs="Times New Roman"/>
          <w:sz w:val="28"/>
          <w:szCs w:val="28"/>
        </w:rPr>
        <w:t>pravidel</w:t>
      </w:r>
      <w:r w:rsidRPr="00F11015">
        <w:rPr>
          <w:rFonts w:cs="Times New Roman"/>
          <w:sz w:val="28"/>
          <w:szCs w:val="28"/>
        </w:rPr>
        <w:t xml:space="preserve"> informací v</w:t>
      </w:r>
      <w:r w:rsidR="00E134CF" w:rsidRPr="00F11015">
        <w:rPr>
          <w:rFonts w:cs="Times New Roman"/>
          <w:sz w:val="28"/>
          <w:szCs w:val="28"/>
        </w:rPr>
        <w:t> </w:t>
      </w:r>
      <w:r w:rsidRPr="00F11015">
        <w:rPr>
          <w:rFonts w:cs="Times New Roman"/>
          <w:sz w:val="28"/>
          <w:szCs w:val="28"/>
        </w:rPr>
        <w:t>žákovských</w:t>
      </w:r>
      <w:r w:rsidR="00E134CF" w:rsidRPr="00F11015">
        <w:rPr>
          <w:rFonts w:cs="Times New Roman"/>
          <w:sz w:val="28"/>
          <w:szCs w:val="28"/>
        </w:rPr>
        <w:t xml:space="preserve"> </w:t>
      </w:r>
      <w:r w:rsidR="00840372">
        <w:rPr>
          <w:rFonts w:cs="Times New Roman"/>
          <w:sz w:val="28"/>
          <w:szCs w:val="28"/>
        </w:rPr>
        <w:t xml:space="preserve">knížkách. </w:t>
      </w:r>
      <w:r w:rsidRPr="00F11015">
        <w:rPr>
          <w:rFonts w:cs="Times New Roman"/>
          <w:sz w:val="28"/>
          <w:szCs w:val="28"/>
        </w:rPr>
        <w:t xml:space="preserve"> </w:t>
      </w:r>
      <w:r w:rsidR="00840372" w:rsidRPr="00840372">
        <w:rPr>
          <w:rFonts w:cs="Arial"/>
          <w:bCs/>
          <w:sz w:val="28"/>
          <w:szCs w:val="28"/>
        </w:rPr>
        <w:t>Pravidla pro hodnocení výsledků vzdělávání</w:t>
      </w:r>
      <w:r w:rsidR="00840372" w:rsidRPr="00F11015">
        <w:rPr>
          <w:rFonts w:cs="Times New Roman"/>
          <w:sz w:val="28"/>
          <w:szCs w:val="28"/>
        </w:rPr>
        <w:t xml:space="preserve"> </w:t>
      </w:r>
      <w:r w:rsidR="00840372">
        <w:rPr>
          <w:rFonts w:cs="Times New Roman"/>
          <w:sz w:val="28"/>
          <w:szCs w:val="28"/>
        </w:rPr>
        <w:t>jsou</w:t>
      </w:r>
      <w:r w:rsidRPr="00F11015">
        <w:rPr>
          <w:rFonts w:cs="Times New Roman"/>
          <w:sz w:val="28"/>
          <w:szCs w:val="28"/>
        </w:rPr>
        <w:t xml:space="preserve"> </w:t>
      </w:r>
      <w:r w:rsidR="00840372">
        <w:rPr>
          <w:rFonts w:cs="Times New Roman"/>
          <w:sz w:val="28"/>
          <w:szCs w:val="28"/>
        </w:rPr>
        <w:t xml:space="preserve">pro ně </w:t>
      </w:r>
      <w:r w:rsidRPr="00F11015">
        <w:rPr>
          <w:rFonts w:cs="Times New Roman"/>
          <w:sz w:val="28"/>
          <w:szCs w:val="28"/>
        </w:rPr>
        <w:t>zpřístupněn</w:t>
      </w:r>
      <w:r w:rsidR="00840372">
        <w:rPr>
          <w:rFonts w:cs="Times New Roman"/>
          <w:sz w:val="28"/>
          <w:szCs w:val="28"/>
        </w:rPr>
        <w:t>a</w:t>
      </w:r>
      <w:r w:rsidRPr="00F11015">
        <w:rPr>
          <w:rFonts w:cs="Times New Roman"/>
          <w:sz w:val="28"/>
          <w:szCs w:val="28"/>
        </w:rPr>
        <w:t xml:space="preserve"> v sekretariátu školy a </w:t>
      </w:r>
      <w:r w:rsidR="00840372">
        <w:rPr>
          <w:rFonts w:cs="Times New Roman"/>
          <w:sz w:val="28"/>
          <w:szCs w:val="28"/>
        </w:rPr>
        <w:t xml:space="preserve">umístěna </w:t>
      </w:r>
      <w:r w:rsidRPr="00F11015">
        <w:rPr>
          <w:rFonts w:cs="Times New Roman"/>
          <w:sz w:val="28"/>
          <w:szCs w:val="28"/>
        </w:rPr>
        <w:t>na webových stránkách školy.</w:t>
      </w:r>
    </w:p>
    <w:p w:rsidR="00E134CF" w:rsidRPr="00E357BA" w:rsidRDefault="00E134CF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D3B50" w:rsidRDefault="00FD3B50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D3B50" w:rsidRDefault="00FD3B50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9147D" w:rsidRDefault="00A9147D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D411C" w:rsidRPr="00840372" w:rsidRDefault="009D411C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840372">
        <w:rPr>
          <w:rFonts w:cs="Times New Roman"/>
          <w:sz w:val="28"/>
          <w:szCs w:val="28"/>
          <w:u w:val="single"/>
        </w:rPr>
        <w:t>Přehled právních předpisů, ze kterých klasifikační řád vychází:</w:t>
      </w:r>
    </w:p>
    <w:p w:rsidR="00840372" w:rsidRPr="00E357BA" w:rsidRDefault="00840372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D411C" w:rsidRPr="00E357BA" w:rsidRDefault="009D411C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Zákon č. 561/2004 Sb. o předškolním, základním středním, vyšším odborném a</w:t>
      </w:r>
      <w:r w:rsidR="006C5544">
        <w:rPr>
          <w:rFonts w:cs="Times New Roman"/>
          <w:sz w:val="28"/>
          <w:szCs w:val="28"/>
        </w:rPr>
        <w:t> </w:t>
      </w:r>
      <w:r w:rsidRPr="00E357BA">
        <w:rPr>
          <w:rFonts w:cs="Times New Roman"/>
          <w:sz w:val="28"/>
          <w:szCs w:val="28"/>
        </w:rPr>
        <w:t>jiném vzdělávání</w:t>
      </w:r>
      <w:r w:rsidR="00E134CF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(školský zákon)</w:t>
      </w:r>
    </w:p>
    <w:p w:rsidR="009D411C" w:rsidRPr="00E357BA" w:rsidRDefault="009D411C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Vyhláška č. 48/2005 Sb. o základním vzdělávání a některých náležitostech plnění povinné školní</w:t>
      </w:r>
      <w:r w:rsidR="00E134CF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docházky</w:t>
      </w:r>
    </w:p>
    <w:p w:rsidR="009D411C" w:rsidRDefault="009D411C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357BA">
        <w:rPr>
          <w:rFonts w:cs="Times New Roman"/>
          <w:sz w:val="28"/>
          <w:szCs w:val="28"/>
        </w:rPr>
        <w:t>Vyhláška č. 73/2005 Sb., o vzdělávání dětí, žáků a studentů se speciálními vzdělávacími potřebami</w:t>
      </w:r>
      <w:r w:rsidR="00E134CF">
        <w:rPr>
          <w:rFonts w:cs="Times New Roman"/>
          <w:sz w:val="28"/>
          <w:szCs w:val="28"/>
        </w:rPr>
        <w:t xml:space="preserve"> </w:t>
      </w:r>
      <w:r w:rsidRPr="00E357BA">
        <w:rPr>
          <w:rFonts w:cs="Times New Roman"/>
          <w:sz w:val="28"/>
          <w:szCs w:val="28"/>
        </w:rPr>
        <w:t>a dětí, žáků a studentů mimořádně nadaných</w:t>
      </w:r>
    </w:p>
    <w:p w:rsidR="00840372" w:rsidRDefault="00840372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40372" w:rsidRDefault="00840372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40372" w:rsidRDefault="00840372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 Plzni 26. 11. 2015 </w:t>
      </w:r>
    </w:p>
    <w:p w:rsidR="00840372" w:rsidRDefault="00840372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40372" w:rsidRDefault="00840372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Ředitel školy:</w:t>
      </w:r>
    </w:p>
    <w:p w:rsidR="00840372" w:rsidRPr="00E357BA" w:rsidRDefault="00840372" w:rsidP="00E134C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</w:t>
      </w:r>
      <w:r w:rsidR="0046728C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Mgr.Bc.Pavel  Kocián</w:t>
      </w:r>
    </w:p>
    <w:sectPr w:rsidR="00840372" w:rsidRPr="00E357BA" w:rsidSect="005E5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59" w:rsidRDefault="00951A59" w:rsidP="00F81C97">
      <w:pPr>
        <w:spacing w:after="0" w:line="240" w:lineRule="auto"/>
      </w:pPr>
      <w:r>
        <w:separator/>
      </w:r>
    </w:p>
  </w:endnote>
  <w:endnote w:type="continuationSeparator" w:id="0">
    <w:p w:rsidR="00951A59" w:rsidRDefault="00951A59" w:rsidP="00F8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25051"/>
      <w:docPartObj>
        <w:docPartGallery w:val="Page Numbers (Bottom of Page)"/>
        <w:docPartUnique/>
      </w:docPartObj>
    </w:sdtPr>
    <w:sdtEndPr/>
    <w:sdtContent>
      <w:p w:rsidR="00360AB6" w:rsidRDefault="00F01B9D">
        <w:pPr>
          <w:pStyle w:val="Zpat"/>
          <w:jc w:val="center"/>
        </w:pPr>
        <w:r>
          <w:fldChar w:fldCharType="begin"/>
        </w:r>
        <w:r w:rsidR="00501521">
          <w:instrText>PAGE   \* MERGEFORMAT</w:instrText>
        </w:r>
        <w:r>
          <w:fldChar w:fldCharType="separate"/>
        </w:r>
        <w:r w:rsidR="004672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0AB6" w:rsidRDefault="00360A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59" w:rsidRDefault="00951A59" w:rsidP="00F81C97">
      <w:pPr>
        <w:spacing w:after="0" w:line="240" w:lineRule="auto"/>
      </w:pPr>
      <w:r>
        <w:separator/>
      </w:r>
    </w:p>
  </w:footnote>
  <w:footnote w:type="continuationSeparator" w:id="0">
    <w:p w:rsidR="00951A59" w:rsidRDefault="00951A59" w:rsidP="00F8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94"/>
    <w:multiLevelType w:val="hybridMultilevel"/>
    <w:tmpl w:val="7C0C6B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E64792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048C"/>
    <w:multiLevelType w:val="hybridMultilevel"/>
    <w:tmpl w:val="AC804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B6A330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447"/>
    <w:multiLevelType w:val="hybridMultilevel"/>
    <w:tmpl w:val="5A02630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34ABC"/>
    <w:multiLevelType w:val="hybridMultilevel"/>
    <w:tmpl w:val="B00E8DC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150D23"/>
    <w:multiLevelType w:val="hybridMultilevel"/>
    <w:tmpl w:val="5A5863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06B82"/>
    <w:multiLevelType w:val="hybridMultilevel"/>
    <w:tmpl w:val="12F22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51EA9"/>
    <w:multiLevelType w:val="hybridMultilevel"/>
    <w:tmpl w:val="FF1EE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854CB"/>
    <w:multiLevelType w:val="hybridMultilevel"/>
    <w:tmpl w:val="5EB241DE"/>
    <w:lvl w:ilvl="0" w:tplc="6D74885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BD47F5"/>
    <w:multiLevelType w:val="hybridMultilevel"/>
    <w:tmpl w:val="65DC36E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B523D"/>
    <w:multiLevelType w:val="hybridMultilevel"/>
    <w:tmpl w:val="51CE9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627BE"/>
    <w:multiLevelType w:val="hybridMultilevel"/>
    <w:tmpl w:val="AA7843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55B54"/>
    <w:multiLevelType w:val="hybridMultilevel"/>
    <w:tmpl w:val="1CF412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056E6B"/>
    <w:multiLevelType w:val="hybridMultilevel"/>
    <w:tmpl w:val="DD2C62F0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953186"/>
    <w:multiLevelType w:val="multilevel"/>
    <w:tmpl w:val="1ECA8D72"/>
    <w:lvl w:ilvl="0">
      <w:start w:val="11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0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37420D57"/>
    <w:multiLevelType w:val="hybridMultilevel"/>
    <w:tmpl w:val="B3E00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02A778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77B6D"/>
    <w:multiLevelType w:val="hybridMultilevel"/>
    <w:tmpl w:val="B2621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5175F"/>
    <w:multiLevelType w:val="hybridMultilevel"/>
    <w:tmpl w:val="A08A76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B5736"/>
    <w:multiLevelType w:val="hybridMultilevel"/>
    <w:tmpl w:val="513E3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EDE550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A53ED"/>
    <w:multiLevelType w:val="hybridMultilevel"/>
    <w:tmpl w:val="C228F6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29C87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629A0"/>
    <w:multiLevelType w:val="hybridMultilevel"/>
    <w:tmpl w:val="516ADA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42ECE"/>
    <w:multiLevelType w:val="hybridMultilevel"/>
    <w:tmpl w:val="A966615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E30D9E"/>
    <w:multiLevelType w:val="hybridMultilevel"/>
    <w:tmpl w:val="546E7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443B0"/>
    <w:multiLevelType w:val="hybridMultilevel"/>
    <w:tmpl w:val="E74271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14666"/>
    <w:multiLevelType w:val="hybridMultilevel"/>
    <w:tmpl w:val="D97CE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674D4"/>
    <w:multiLevelType w:val="hybridMultilevel"/>
    <w:tmpl w:val="5C3019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B116D"/>
    <w:multiLevelType w:val="hybridMultilevel"/>
    <w:tmpl w:val="2BEE8E2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64010"/>
    <w:multiLevelType w:val="hybridMultilevel"/>
    <w:tmpl w:val="AD0632B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E910F4"/>
    <w:multiLevelType w:val="hybridMultilevel"/>
    <w:tmpl w:val="12F22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13"/>
  </w:num>
  <w:num w:numId="7">
    <w:abstractNumId w:val="25"/>
  </w:num>
  <w:num w:numId="8">
    <w:abstractNumId w:val="2"/>
  </w:num>
  <w:num w:numId="9">
    <w:abstractNumId w:val="27"/>
  </w:num>
  <w:num w:numId="10">
    <w:abstractNumId w:val="18"/>
  </w:num>
  <w:num w:numId="11">
    <w:abstractNumId w:val="14"/>
  </w:num>
  <w:num w:numId="12">
    <w:abstractNumId w:val="4"/>
  </w:num>
  <w:num w:numId="13">
    <w:abstractNumId w:val="1"/>
  </w:num>
  <w:num w:numId="14">
    <w:abstractNumId w:val="24"/>
  </w:num>
  <w:num w:numId="15">
    <w:abstractNumId w:val="10"/>
  </w:num>
  <w:num w:numId="16">
    <w:abstractNumId w:val="26"/>
  </w:num>
  <w:num w:numId="17">
    <w:abstractNumId w:val="3"/>
  </w:num>
  <w:num w:numId="18">
    <w:abstractNumId w:val="20"/>
  </w:num>
  <w:num w:numId="19">
    <w:abstractNumId w:val="21"/>
  </w:num>
  <w:num w:numId="20">
    <w:abstractNumId w:val="9"/>
  </w:num>
  <w:num w:numId="21">
    <w:abstractNumId w:val="16"/>
  </w:num>
  <w:num w:numId="22">
    <w:abstractNumId w:val="0"/>
  </w:num>
  <w:num w:numId="23">
    <w:abstractNumId w:val="19"/>
  </w:num>
  <w:num w:numId="24">
    <w:abstractNumId w:val="22"/>
  </w:num>
  <w:num w:numId="25">
    <w:abstractNumId w:val="23"/>
  </w:num>
  <w:num w:numId="26">
    <w:abstractNumId w:val="17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72"/>
    <w:rsid w:val="0004136A"/>
    <w:rsid w:val="0004496D"/>
    <w:rsid w:val="00045672"/>
    <w:rsid w:val="00053014"/>
    <w:rsid w:val="0007501E"/>
    <w:rsid w:val="000A2564"/>
    <w:rsid w:val="000B19EE"/>
    <w:rsid w:val="00126B19"/>
    <w:rsid w:val="001836B0"/>
    <w:rsid w:val="00185C08"/>
    <w:rsid w:val="00190350"/>
    <w:rsid w:val="00190DC6"/>
    <w:rsid w:val="001A6379"/>
    <w:rsid w:val="001E2591"/>
    <w:rsid w:val="001E7C08"/>
    <w:rsid w:val="001F5DDB"/>
    <w:rsid w:val="0020647E"/>
    <w:rsid w:val="002132AC"/>
    <w:rsid w:val="00213B5F"/>
    <w:rsid w:val="00294CA9"/>
    <w:rsid w:val="00296E75"/>
    <w:rsid w:val="002A7EEF"/>
    <w:rsid w:val="002E20E9"/>
    <w:rsid w:val="003145BB"/>
    <w:rsid w:val="003333B2"/>
    <w:rsid w:val="00337DD0"/>
    <w:rsid w:val="00340D63"/>
    <w:rsid w:val="00360AB6"/>
    <w:rsid w:val="00371AE4"/>
    <w:rsid w:val="00396FCB"/>
    <w:rsid w:val="003A17C1"/>
    <w:rsid w:val="003A6165"/>
    <w:rsid w:val="003D01F3"/>
    <w:rsid w:val="003F05D2"/>
    <w:rsid w:val="003F1BAD"/>
    <w:rsid w:val="00417CA6"/>
    <w:rsid w:val="0046728C"/>
    <w:rsid w:val="0049580B"/>
    <w:rsid w:val="004B7803"/>
    <w:rsid w:val="004F392A"/>
    <w:rsid w:val="00501521"/>
    <w:rsid w:val="0052444E"/>
    <w:rsid w:val="00531219"/>
    <w:rsid w:val="00531B7C"/>
    <w:rsid w:val="00540D2C"/>
    <w:rsid w:val="0054790B"/>
    <w:rsid w:val="005C7093"/>
    <w:rsid w:val="005D16DC"/>
    <w:rsid w:val="005E0567"/>
    <w:rsid w:val="005E59A6"/>
    <w:rsid w:val="005E764B"/>
    <w:rsid w:val="00601747"/>
    <w:rsid w:val="0062408F"/>
    <w:rsid w:val="00634A10"/>
    <w:rsid w:val="0069478A"/>
    <w:rsid w:val="006C5544"/>
    <w:rsid w:val="00705AE2"/>
    <w:rsid w:val="0071512A"/>
    <w:rsid w:val="0076705D"/>
    <w:rsid w:val="007C00AD"/>
    <w:rsid w:val="0081528D"/>
    <w:rsid w:val="0083385F"/>
    <w:rsid w:val="00840372"/>
    <w:rsid w:val="008514E5"/>
    <w:rsid w:val="00856307"/>
    <w:rsid w:val="00874EF2"/>
    <w:rsid w:val="00893FB0"/>
    <w:rsid w:val="008D616E"/>
    <w:rsid w:val="008F582A"/>
    <w:rsid w:val="00951A59"/>
    <w:rsid w:val="00963602"/>
    <w:rsid w:val="00971431"/>
    <w:rsid w:val="009A728B"/>
    <w:rsid w:val="009D411C"/>
    <w:rsid w:val="009E0517"/>
    <w:rsid w:val="009E52CC"/>
    <w:rsid w:val="00A54A5C"/>
    <w:rsid w:val="00A9147D"/>
    <w:rsid w:val="00AF0971"/>
    <w:rsid w:val="00B015C3"/>
    <w:rsid w:val="00B0589A"/>
    <w:rsid w:val="00B326A1"/>
    <w:rsid w:val="00B550A1"/>
    <w:rsid w:val="00B73341"/>
    <w:rsid w:val="00BF4F40"/>
    <w:rsid w:val="00C465CF"/>
    <w:rsid w:val="00C60CF1"/>
    <w:rsid w:val="00C761CA"/>
    <w:rsid w:val="00C90F6E"/>
    <w:rsid w:val="00D1572C"/>
    <w:rsid w:val="00D254DE"/>
    <w:rsid w:val="00DF06F5"/>
    <w:rsid w:val="00E134CF"/>
    <w:rsid w:val="00E357BA"/>
    <w:rsid w:val="00E46B49"/>
    <w:rsid w:val="00E46BC1"/>
    <w:rsid w:val="00E75975"/>
    <w:rsid w:val="00E8325F"/>
    <w:rsid w:val="00EA74EA"/>
    <w:rsid w:val="00EE22A1"/>
    <w:rsid w:val="00EF1370"/>
    <w:rsid w:val="00F01B9D"/>
    <w:rsid w:val="00F11015"/>
    <w:rsid w:val="00F17C72"/>
    <w:rsid w:val="00F45FC3"/>
    <w:rsid w:val="00F81C97"/>
    <w:rsid w:val="00F92692"/>
    <w:rsid w:val="00F9451B"/>
    <w:rsid w:val="00FA0E52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4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C97"/>
  </w:style>
  <w:style w:type="paragraph" w:styleId="Zpat">
    <w:name w:val="footer"/>
    <w:basedOn w:val="Normln"/>
    <w:link w:val="ZpatChar"/>
    <w:uiPriority w:val="99"/>
    <w:unhideWhenUsed/>
    <w:rsid w:val="00F81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64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C97"/>
  </w:style>
  <w:style w:type="paragraph" w:styleId="Zpat">
    <w:name w:val="footer"/>
    <w:basedOn w:val="Normln"/>
    <w:link w:val="ZpatChar"/>
    <w:uiPriority w:val="99"/>
    <w:unhideWhenUsed/>
    <w:rsid w:val="00F81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4C2CE-79F1-4BC6-9E13-B78D1DEA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2A795E19.dotm</Template>
  <TotalTime>1</TotalTime>
  <Pages>25</Pages>
  <Words>6192</Words>
  <Characters>36539</Characters>
  <Application>Microsoft Office Word</Application>
  <DocSecurity>4</DocSecurity>
  <Lines>304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Masteková Simona</cp:lastModifiedBy>
  <cp:revision>2</cp:revision>
  <dcterms:created xsi:type="dcterms:W3CDTF">2015-11-20T10:06:00Z</dcterms:created>
  <dcterms:modified xsi:type="dcterms:W3CDTF">2015-11-20T10:06:00Z</dcterms:modified>
</cp:coreProperties>
</file>